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643" w:rsidRPr="00337643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ПРОТОКОЛ № 1</w:t>
      </w: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заседания антинаркотической комиссии администрации </w:t>
      </w: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Севского муниципального района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Дата: 01.03.2017 г.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Место проведения: зал заседаний администрации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Севского муниципального района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Время: 09-00 час.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337643" w:rsidRDefault="00337643" w:rsidP="00337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Члены комиссии (их представители):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Председатель комиссии А.Ф. Куракин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Секретарь комиссии А.И. Морозова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Члены комиссии: С.Н. Пантюшина, О.Ю. Власова, З.Л.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Ножова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Убогов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,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Л.И.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Сафроненкова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, И.Н. Клюшников, С.В.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Шумарова</w:t>
      </w:r>
      <w:proofErr w:type="spellEnd"/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Приглашённые: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филиала ГБПОУ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политехнического техникума» г. Севска - Осипова Галина Ивановна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Ведущий специалист, ответственный секретарь комиссии по делам несовершеннолетних и защите их прав -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Директор МУК МР КДЦ –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Бурносова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Нина Александровна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Директор МБУК «ЦБС» Севского муниципального района – Боброва Людмила Владимировна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06E9A">
        <w:rPr>
          <w:rFonts w:ascii="Times New Roman" w:hAnsi="Times New Roman" w:cs="Times New Roman"/>
          <w:bCs/>
          <w:iCs/>
          <w:sz w:val="24"/>
          <w:szCs w:val="24"/>
        </w:rPr>
        <w:t xml:space="preserve">Помощник прокурора Севского района - </w:t>
      </w:r>
      <w:proofErr w:type="spellStart"/>
      <w:r w:rsidRPr="00B06E9A">
        <w:rPr>
          <w:rFonts w:ascii="Times New Roman" w:hAnsi="Times New Roman" w:cs="Times New Roman"/>
          <w:bCs/>
          <w:iCs/>
          <w:sz w:val="24"/>
          <w:szCs w:val="24"/>
        </w:rPr>
        <w:t>Круцких</w:t>
      </w:r>
      <w:proofErr w:type="spellEnd"/>
      <w:r w:rsidRPr="00B06E9A">
        <w:rPr>
          <w:rFonts w:ascii="Times New Roman" w:hAnsi="Times New Roman" w:cs="Times New Roman"/>
          <w:bCs/>
          <w:iCs/>
          <w:sz w:val="24"/>
          <w:szCs w:val="24"/>
        </w:rPr>
        <w:t xml:space="preserve"> Геннадий Станиславович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Глава администрации Новоямского сельского поселения –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Борисков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Виктор Васильевич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Подлесно-Новосельского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сельского поселения –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Родонежский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Сергей Николаевич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  <w:u w:val="single"/>
        </w:rPr>
        <w:t>Не явились:</w:t>
      </w:r>
      <w:r w:rsidRPr="00B06E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06E9A">
        <w:rPr>
          <w:rFonts w:ascii="Times New Roman" w:hAnsi="Times New Roman" w:cs="Times New Roman"/>
          <w:bCs/>
          <w:sz w:val="24"/>
          <w:szCs w:val="24"/>
        </w:rPr>
        <w:t xml:space="preserve">о. Георгий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Балин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(по причине проведения литургии), глава администрации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Чемлыжского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(по уважительной причине), главы администраций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Троебортновского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Косицкого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06E9A">
        <w:rPr>
          <w:rFonts w:ascii="Times New Roman" w:hAnsi="Times New Roman" w:cs="Times New Roman"/>
          <w:bCs/>
          <w:sz w:val="24"/>
          <w:szCs w:val="24"/>
        </w:rPr>
        <w:t>Доброводского</w:t>
      </w:r>
      <w:proofErr w:type="spellEnd"/>
      <w:r w:rsidRPr="00B06E9A">
        <w:rPr>
          <w:rFonts w:ascii="Times New Roman" w:hAnsi="Times New Roman" w:cs="Times New Roman"/>
          <w:bCs/>
          <w:sz w:val="24"/>
          <w:szCs w:val="24"/>
        </w:rPr>
        <w:t xml:space="preserve"> и Пушкинского сельских поселений (по неизвестным причинам).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6E9A">
        <w:rPr>
          <w:rFonts w:ascii="Times New Roman" w:hAnsi="Times New Roman" w:cs="Times New Roman"/>
          <w:b/>
          <w:bCs/>
          <w:sz w:val="24"/>
          <w:szCs w:val="24"/>
        </w:rPr>
        <w:t>ХОД ЗАСЕДАНИЯ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АНК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Ф. Куракин зачитывает повестку заседания и регламент выступления.</w:t>
      </w:r>
    </w:p>
    <w:p w:rsidR="00337643" w:rsidRPr="00B06E9A" w:rsidRDefault="00337643" w:rsidP="003376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Повестка утверждена единогласно.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 xml:space="preserve">1. О состоянии </w:t>
      </w:r>
      <w:proofErr w:type="spellStart"/>
      <w:r w:rsidRPr="00B06E9A">
        <w:rPr>
          <w:rFonts w:ascii="Times New Roman" w:hAnsi="Times New Roman" w:cs="Times New Roman"/>
          <w:b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b/>
          <w:sz w:val="24"/>
          <w:szCs w:val="24"/>
        </w:rPr>
        <w:t xml:space="preserve"> в Севском районе и результатах работы по противодействию незаконному обороту наркотиков на территории района в прошедшем периоде 2017 года.</w:t>
      </w:r>
    </w:p>
    <w:p w:rsidR="00337643" w:rsidRPr="00B06E9A" w:rsidRDefault="00337643" w:rsidP="00337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Старшего оперуполномоченного группы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Вопросы: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Куракин А.Ф. – Иван Николаевич, а сайты отслеживаете на предмет наркотической рекламы?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Клюшников И.Н. – Да, проверяем один раз в неделю сайты. Каждую пятницу проводим рейды в развлекательные учреждения города, а также проводим проверки дискотек и сельских клубов. В последнем рейде был выявлен факт распития спиртных </w:t>
      </w:r>
      <w:r w:rsidRPr="00B06E9A">
        <w:rPr>
          <w:rFonts w:ascii="Times New Roman" w:hAnsi="Times New Roman" w:cs="Times New Roman"/>
          <w:sz w:val="24"/>
          <w:szCs w:val="24"/>
        </w:rPr>
        <w:lastRenderedPageBreak/>
        <w:t xml:space="preserve">напитков в сельском клубе с.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Заулье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, в настоящее время деятельность клуба приостановлена.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Сафроненкова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Л.И. – Информацию о распитии в этом клубе спиртных напитков, не имеем. А клуб закрыт в связи с тем, что сотрудник, работающий там, уволен по причине не соответствия занимаемой должности.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Шатохина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Н.А. – Иван Николаевич, а во время рейда в этот сельский клуб, где распивались спиртные напитки, несовершеннолетние были? Были составлены протоколы? 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Клюшников И.Н. – Нет, несовершеннолетних там не было.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Куракин А.Ф. – Проблема серьезная, и все вопросы в этом направлении необходимо прорабатывать совместно всем службам. 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Заместителя начальника ТП МАПП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Троебортное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» Брянской таможни по правоохранительной деятельности, полковника таможенной службы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богова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Николая Васильевича.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Вопросы: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Куракин А.Ф. – Николай Васильевич, в своем выступлении Вы озвучили, что за истекший период 2017 года на посту выявлен один факт незаконного ввоза в Россию психотропного вещества, а в основном все наркотические и психотропные вещества идут через наш район транзитом или у нас оседают?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Убогов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Н.В. – В основном все идет транзитом в Москву. У нас в районе наркотические вещества – это дикорастущая конопля и то, что привозят студенты, которые обучаются в Брянске и в Орле.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Врача нарколога ГБУЗ «Севская ЦРБ»  -  Власовой Ольги Юрьевны.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Вопросы: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Куракин А.Ф. – Ольга Юрьевна, все кто стоит у Вас на учете живут в семьях? Работа с этими семьями ведется?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Власова О.Ю. – Почти все живут в семьях, в которых есть дети, конечно работа с этими семьями ведется, за детьми наблюдают педиатры. Можно было бы сделать больше (направления в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наркодиспансеры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и другое), но по законодательству работа с такими семьями и конкретными людьми может вестись только по добровольному согласию этих лиц.  </w:t>
      </w:r>
    </w:p>
    <w:p w:rsidR="00337643" w:rsidRPr="00B06E9A" w:rsidRDefault="00337643" w:rsidP="003376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(Справки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прилагаются)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2. О мероприятиях, проводимых по профилактике потребления наркотиков и психоактивных веществ.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Начальника отдела образования администрации Севского муниципального района  -  Ножовой Зои Леонидовны.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филиала ГБПОУ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политехнического техникума» г. Севска - Осиповой Галины Ивановны.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E9A">
        <w:rPr>
          <w:rFonts w:ascii="Times New Roman" w:hAnsi="Times New Roman" w:cs="Times New Roman"/>
          <w:sz w:val="24"/>
          <w:szCs w:val="24"/>
        </w:rPr>
        <w:t>В филиале «ТПТ» г. Севска проводится профилактическая работа антинаркотической направленности по пяти основным направлениям, а именно: информационно-просветительская работа; вовлечение подростков в спортивно-массовую работу; занятость обучающихся во внеурочное время; работа с родителями; контроль за обучающимися в урочное и внеурочное время.</w:t>
      </w:r>
      <w:proofErr w:type="gramEnd"/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Вопросы: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Куракин А.Ф. – Галина Ивановна, сколько у вас детей проживает в общежитии и как работает спортзал? Какие проводятся секции?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lastRenderedPageBreak/>
        <w:t>Осипова Г.И. – В общежитии прописано 32 человека, фактически проживает 17 человек. Во внеурочное время в спортзале для детей проходит секция по волейболу.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Начальника отдела культура и туризма Севского муниципального района -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Сафроненковой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Любови Ивановны.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Врача нарколога ГБУЗ «Севская ЦРБ»  -  Власовой Ольги Юрьевны.</w:t>
      </w:r>
    </w:p>
    <w:p w:rsidR="00337643" w:rsidRPr="00B06E9A" w:rsidRDefault="00337643" w:rsidP="0033764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(Справки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прилагаются)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3. О состоянии мотивационной работы с наркопотребителями и их родственниками.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Старшего оперуполномоченного группы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оборотом наркотиков МО МВД России «Севский», старшего лейтенанта полиции - Клюшникова Ивана Николаевича.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Врача нарколога ГБУЗ «Севская ЦРБ»  -  Власовой Ольги Юрьевны.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 каждым состоящим на учете и в профилактической группе проводятся мотивационные беседы, но, как правило, люди данной категории не настроены на «трезвость». Отказываются проходить лечение. Положительным моментов в мотивационной работе является повторное освидетельствование.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Слушали информацию:</w:t>
      </w: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Ведущего специалиста, ответственного секретаря комиссии по делам несовершеннолетних и защите их прав -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Натальи Александровны.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Вся работа с наркозависимыми и их семьями может проводиться только по добровольному согласию этих лиц. Как правило, они не готовы добровольно проходить лечение, поэтому приходится лично вести данных лиц на прием к врачу-наркологу, также направляем их в Брянск. Одним словом, спасаем семьи, как можем, но положительных результатов не так много, как хотелось бы.  </w:t>
      </w: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(Справки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прилагаются)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Решение заседания комиссии прилагается.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АНК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Ф. Куракин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 xml:space="preserve">АНК                        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                  А.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И. Морозова</w:t>
      </w:r>
    </w:p>
    <w:p w:rsidR="00337643" w:rsidRPr="00B06E9A" w:rsidRDefault="00337643" w:rsidP="0033764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06E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РЕШЕНИЕ №1/1</w:t>
      </w: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от 01.03.2017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  г. Севск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в Севском районе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результатах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работы по противодействию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незаконному обороту наркотиков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территории района в прошедшем периоде 2017 года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E9A">
        <w:rPr>
          <w:rFonts w:ascii="Times New Roman" w:hAnsi="Times New Roman" w:cs="Times New Roman"/>
          <w:sz w:val="24"/>
          <w:szCs w:val="24"/>
        </w:rPr>
        <w:t>Заслушав и обсудив информацию старшего оперуполномоченного группы по контролю за оборотом наркотиков МО МВД России «Севский», старшего лейтенанта полиции   И.Н. Клюшникова, заместителя начальника ТП МАПП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Троебортное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» Брянской таможни по правоохранительной деятельности, полковника таможенной службы Н.В.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lastRenderedPageBreak/>
        <w:t>Убогова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и врача- нарколога ГБУЗ «Севская ЦРБ» О.Ю. Власовой по вопросу «О состоянии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наркоситуации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в Севском районе и результатах работы по противодействию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незаконному обороту наркотиков на территории района в прошедшем периоде 2017 года»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комиссия администрации Севского муниципального района 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РЕШИЛА:</w:t>
      </w:r>
    </w:p>
    <w:p w:rsidR="00337643" w:rsidRPr="00B06E9A" w:rsidRDefault="00337643" w:rsidP="00337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1. Информацию служб принять к сведению.</w:t>
      </w:r>
    </w:p>
    <w:p w:rsidR="00337643" w:rsidRPr="00B06E9A" w:rsidRDefault="00337643" w:rsidP="00337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2. Рекомендовать МО МВД России «Севский» совместно с ТП МАПП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Троебортное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»  продолжить целенаправленную работу на территории Севского района по выявлению преступлений и административных правонарушений, связанных с незаконным оборотом наркотических средств, в том числе по выявлению преступлений, связанных с незаконным перемещением через государственную границу наркотических средств и психотропных веществ.</w:t>
      </w:r>
    </w:p>
    <w:p w:rsidR="00337643" w:rsidRPr="00B06E9A" w:rsidRDefault="00337643" w:rsidP="0033764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в течение 2017 года.</w:t>
      </w:r>
    </w:p>
    <w:p w:rsidR="00337643" w:rsidRPr="00B06E9A" w:rsidRDefault="00337643" w:rsidP="00337643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B06E9A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3. На заседаниях антинаркотической комиссии практиковать обмен опытом между субъектами системы профилактики правонарушений о внедрении новых форм и методов антинаркотической  работы.</w:t>
      </w:r>
    </w:p>
    <w:p w:rsidR="00337643" w:rsidRPr="00B06E9A" w:rsidRDefault="00337643" w:rsidP="00337643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ежеквартально.</w:t>
      </w:r>
    </w:p>
    <w:p w:rsidR="00337643" w:rsidRPr="00B06E9A" w:rsidRDefault="00337643" w:rsidP="0033764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4. 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Пантюшину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643" w:rsidRPr="00B06E9A" w:rsidRDefault="00337643" w:rsidP="00337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337643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   А.Ф. Кураки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337643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РЕШЕНИЕ №1/2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от 01.03.2017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  г. Севск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О мероприятиях, проводимых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по профилактике потребления наркотиков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и психоактивных веществ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начальника отдела образования администрации Севского муниципального района З.Л Ножовой, зам. директора по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УПР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 xml:space="preserve"> филиала ГБПОУ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политехнического техникума» г. Севска Г.И. Осиповой, начальника отдела культура и туризма Севского муниципального района Л.И.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Сафроненковой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, врача-нарколога ГБУЗ «Севская ЦРБ» О.Ю. Власовой по вопросу «О мероприятиях, проводимых по профилактике потребления наркотиков и психоактивных веществ»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комиссия администрации Севского муниципального района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РЕШИЛА:</w:t>
      </w:r>
    </w:p>
    <w:p w:rsidR="00337643" w:rsidRPr="00B06E9A" w:rsidRDefault="00337643" w:rsidP="00337643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Службам системы профилактики провести работу, направленную на  освещение  деятельности по предупреждению наркомании и недопущению употребления наркотических веще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ств ср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еди молодежи  и несовершеннолетних через средства массовой информации.</w:t>
      </w:r>
    </w:p>
    <w:p w:rsidR="00337643" w:rsidRPr="00B06E9A" w:rsidRDefault="00337643" w:rsidP="00337643">
      <w:pPr>
        <w:tabs>
          <w:tab w:val="left" w:pos="284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в течение 2017 года.</w:t>
      </w:r>
    </w:p>
    <w:p w:rsidR="00337643" w:rsidRPr="00B06E9A" w:rsidRDefault="00337643" w:rsidP="00337643">
      <w:pPr>
        <w:pStyle w:val="a3"/>
        <w:numPr>
          <w:ilvl w:val="0"/>
          <w:numId w:val="3"/>
        </w:numPr>
        <w:tabs>
          <w:tab w:val="left" w:pos="284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Рекомендовать МО МВД России «Севский», врачу-наркологу ГБУЗ «Севская ЦРБ», отделу образования, КДН и ЗП продолжить проведение индивидуальной профилактической работы с гражданами, составляющими группу риска и состоящими на профилактических учетах.</w:t>
      </w:r>
    </w:p>
    <w:p w:rsidR="00337643" w:rsidRPr="00B06E9A" w:rsidRDefault="00337643" w:rsidP="00337643">
      <w:pPr>
        <w:pStyle w:val="a3"/>
        <w:tabs>
          <w:tab w:val="left" w:pos="284"/>
          <w:tab w:val="left" w:pos="993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в течение 2017 года.</w:t>
      </w:r>
    </w:p>
    <w:p w:rsidR="00337643" w:rsidRPr="00B06E9A" w:rsidRDefault="00337643" w:rsidP="00337643">
      <w:pPr>
        <w:pStyle w:val="a3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lastRenderedPageBreak/>
        <w:t>Отделу культуры и туризма, отделу образования и филиалу ГБОУ СПО «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Трубчевского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автомеханического техникума»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06E9A">
        <w:rPr>
          <w:rFonts w:ascii="Times New Roman" w:hAnsi="Times New Roman" w:cs="Times New Roman"/>
          <w:sz w:val="24"/>
          <w:szCs w:val="24"/>
        </w:rPr>
        <w:t>. Севска продолжить работу по организации мероприятий, касающихся профилактики потребления наркотиков и психоактивных веществ, особое внимание, уделяя подросткам и молодёжи, относящимся к «группе риска».</w:t>
      </w:r>
    </w:p>
    <w:p w:rsidR="00337643" w:rsidRPr="00B06E9A" w:rsidRDefault="00337643" w:rsidP="00337643">
      <w:p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постоянно.</w:t>
      </w:r>
    </w:p>
    <w:p w:rsidR="00337643" w:rsidRPr="00B06E9A" w:rsidRDefault="00337643" w:rsidP="0033764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Отделу образования совместно с ГБУЗ «Севская ЦРБ» проработать вопрос об эффективном использовании прибора для определения оксида углерода в выдыхаемом воздухе – газоанализатора, в школах района с целью раннего выявления детей, склонных к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>.</w:t>
      </w:r>
    </w:p>
    <w:p w:rsidR="00337643" w:rsidRPr="00B06E9A" w:rsidRDefault="00337643" w:rsidP="00337643">
      <w:pPr>
        <w:pStyle w:val="a3"/>
        <w:tabs>
          <w:tab w:val="left" w:pos="284"/>
          <w:tab w:val="left" w:pos="426"/>
          <w:tab w:val="left" w:pos="993"/>
        </w:tabs>
        <w:spacing w:before="45" w:after="0" w:line="240" w:lineRule="auto"/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E9A">
        <w:rPr>
          <w:rFonts w:ascii="Times New Roman" w:hAnsi="Times New Roman" w:cs="Times New Roman"/>
          <w:i/>
          <w:sz w:val="24"/>
          <w:szCs w:val="24"/>
        </w:rPr>
        <w:t>Срок исполнения: до 10 апреля 2017 года.</w:t>
      </w:r>
    </w:p>
    <w:p w:rsidR="00337643" w:rsidRPr="00B06E9A" w:rsidRDefault="00337643" w:rsidP="00337643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Пантюшину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             А.Ф. Куракин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E9A">
        <w:rPr>
          <w:rFonts w:ascii="Times New Roman" w:hAnsi="Times New Roman" w:cs="Times New Roman"/>
          <w:b/>
          <w:sz w:val="24"/>
          <w:szCs w:val="24"/>
        </w:rPr>
        <w:t>РЕШЕНИЕ №1/3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от 01.03.2017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   г. Севск</w:t>
      </w:r>
    </w:p>
    <w:p w:rsidR="00337643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О состоянии </w:t>
      </w:r>
      <w:proofErr w:type="gramStart"/>
      <w:r w:rsidRPr="00B06E9A">
        <w:rPr>
          <w:rFonts w:ascii="Times New Roman" w:hAnsi="Times New Roman" w:cs="Times New Roman"/>
          <w:sz w:val="24"/>
          <w:szCs w:val="24"/>
        </w:rPr>
        <w:t>мотивационной</w:t>
      </w:r>
      <w:proofErr w:type="gramEnd"/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работы с наркопотребителями</w:t>
      </w:r>
    </w:p>
    <w:p w:rsidR="00337643" w:rsidRPr="00B06E9A" w:rsidRDefault="00337643" w:rsidP="00337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и их родственниками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старшего оперуполномоченного группы по контролю за оборотом наркотиков МО МВД России «Севский»  И.Н. Клюшникова, врача-нарколога ГБУЗ «Севская ЦРБ» О.Ю. Власовой, ведущего специалиста, ответственного секретаря комиссии по делам несовершеннолетних и защите их прав Н.А.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Шатохиной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по вопросу «О состоянии мотивационной работы с наркопотребителями и их родственниками»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антинаркотическая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комиссия администрации Севского муниципального района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РЕШИЛА:</w:t>
      </w:r>
    </w:p>
    <w:p w:rsidR="00337643" w:rsidRPr="00B06E9A" w:rsidRDefault="00337643" w:rsidP="00337643">
      <w:pPr>
        <w:numPr>
          <w:ilvl w:val="0"/>
          <w:numId w:val="1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>Информацию служб принять к сведению.</w:t>
      </w:r>
    </w:p>
    <w:p w:rsidR="00337643" w:rsidRPr="00B06E9A" w:rsidRDefault="00337643" w:rsidP="003376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2. Рекомендовать ГБУЗ  «Севская ЦРБ», МО МВД России «Севский», секретарю КДН и ЗП</w:t>
      </w:r>
      <w:r w:rsidRPr="00B06E9A">
        <w:rPr>
          <w:rFonts w:ascii="Times New Roman" w:hAnsi="Times New Roman" w:cs="Times New Roman"/>
          <w:sz w:val="24"/>
          <w:szCs w:val="24"/>
        </w:rPr>
        <w:t xml:space="preserve"> продолжить вести мотивационную работу  с наркопотребителями и их родственниками, а также</w:t>
      </w:r>
      <w:r w:rsidRPr="00B06E9A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06E9A">
        <w:rPr>
          <w:rFonts w:ascii="Times New Roman" w:hAnsi="Times New Roman" w:cs="Times New Roman"/>
          <w:sz w:val="24"/>
          <w:szCs w:val="24"/>
        </w:rPr>
        <w:t xml:space="preserve">вовлекать выявленных лиц, склонных к употреблению наркотических средств, в комплекс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психолого-медико-диагностических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недопущение потребления наркотических средств и развития наркозависимости.</w:t>
      </w:r>
    </w:p>
    <w:p w:rsidR="00337643" w:rsidRPr="00B06E9A" w:rsidRDefault="00337643" w:rsidP="00337643">
      <w:pPr>
        <w:spacing w:after="0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06E9A">
        <w:rPr>
          <w:rFonts w:ascii="Times New Roman" w:hAnsi="Times New Roman" w:cs="Times New Roman"/>
          <w:i/>
          <w:iCs/>
          <w:sz w:val="24"/>
          <w:szCs w:val="24"/>
        </w:rPr>
        <w:t>Срок исполнения: постоянно.</w:t>
      </w:r>
    </w:p>
    <w:p w:rsidR="00337643" w:rsidRPr="00B06E9A" w:rsidRDefault="00337643" w:rsidP="00337643">
      <w:pPr>
        <w:pStyle w:val="a3"/>
        <w:numPr>
          <w:ilvl w:val="0"/>
          <w:numId w:val="2"/>
        </w:numPr>
        <w:tabs>
          <w:tab w:val="left" w:pos="426"/>
          <w:tab w:val="left" w:pos="993"/>
        </w:tabs>
        <w:spacing w:before="45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Контроль по исполнению настоящего решения возложить на заместителя главы администрации муниципального района по социальным вопросам С.Н. </w:t>
      </w:r>
      <w:proofErr w:type="spellStart"/>
      <w:r w:rsidRPr="00B06E9A">
        <w:rPr>
          <w:rFonts w:ascii="Times New Roman" w:hAnsi="Times New Roman" w:cs="Times New Roman"/>
          <w:sz w:val="24"/>
          <w:szCs w:val="24"/>
        </w:rPr>
        <w:t>Пантюшину</w:t>
      </w:r>
      <w:proofErr w:type="spellEnd"/>
      <w:r w:rsidRPr="00B06E9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Председатель  </w:t>
      </w:r>
    </w:p>
    <w:p w:rsidR="00337643" w:rsidRPr="00B06E9A" w:rsidRDefault="00337643" w:rsidP="003376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E9A">
        <w:rPr>
          <w:rFonts w:ascii="Times New Roman" w:hAnsi="Times New Roman" w:cs="Times New Roman"/>
          <w:sz w:val="24"/>
          <w:szCs w:val="24"/>
        </w:rPr>
        <w:t xml:space="preserve">антинаркотической комиссии                         </w:t>
      </w:r>
      <w:r w:rsidRPr="00B06E9A">
        <w:rPr>
          <w:rFonts w:ascii="Times New Roman" w:hAnsi="Times New Roman" w:cs="Times New Roman"/>
          <w:sz w:val="24"/>
          <w:szCs w:val="24"/>
        </w:rPr>
        <w:tab/>
      </w:r>
      <w:r w:rsidRPr="00B06E9A">
        <w:rPr>
          <w:rFonts w:ascii="Times New Roman" w:hAnsi="Times New Roman" w:cs="Times New Roman"/>
          <w:sz w:val="24"/>
          <w:szCs w:val="24"/>
        </w:rPr>
        <w:tab/>
        <w:t xml:space="preserve">                  А.Ф. Куракин</w:t>
      </w:r>
    </w:p>
    <w:p w:rsidR="00337643" w:rsidRPr="00B06E9A" w:rsidRDefault="00337643" w:rsidP="0033764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1480" w:rsidRDefault="00011480"/>
    <w:sectPr w:rsidR="00011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31CC6"/>
    <w:multiLevelType w:val="hybridMultilevel"/>
    <w:tmpl w:val="DFFC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10A3"/>
    <w:multiLevelType w:val="hybridMultilevel"/>
    <w:tmpl w:val="735AAC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20D5C"/>
    <w:multiLevelType w:val="hybridMultilevel"/>
    <w:tmpl w:val="77C403A0"/>
    <w:lvl w:ilvl="0" w:tplc="8B4ED0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7643"/>
    <w:rsid w:val="00011480"/>
    <w:rsid w:val="0033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1755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2017-05-03T08:08:00Z</dcterms:created>
  <dcterms:modified xsi:type="dcterms:W3CDTF">2017-05-03T08:10:00Z</dcterms:modified>
</cp:coreProperties>
</file>