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52" w:rsidRDefault="00C45552" w:rsidP="00C45552">
      <w:pPr>
        <w:pStyle w:val="a3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Справка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деятельности антинаркотической комиссии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за 4 квартал 2022 года.</w:t>
      </w:r>
    </w:p>
    <w:p w:rsidR="00C45552" w:rsidRPr="00C45552" w:rsidRDefault="00C45552" w:rsidP="00C45552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повышения эффективности деятельности по предупреждению и пресечению правонарушений, связанных с незаконным оборотом наркотических средств,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проводится профилактическая работа, направленная на пропаганду здорового образа жизни.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декабря 2022 года было проведено четвёртое заседание антинаркотической комиссии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района, где было рассмотрено 3 вопроса, по каждому из которых были вынесены решения и даны рекомендации.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четвёртом квартале с «Д» учёта снято 2 больных с диагнозом «злоупотребление наркотическими веществами», оба по ремиссии. 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на сегодняшний день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«Д» учёте состоит 44 больных, из них с диагнозом «наркомания» 21 человек (5 – с диагнозом «опийная наркомания», 4 – с диагнозом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каннабиноидная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наркомания», 12 –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полинаркомания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и 23 человека с диагнозом «злоупотребление наркотическими веществами» (22 злоупотребляющие –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каннабиноидами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1- «опиатам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и»).  Подростков на учете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среднем ежегодная численность остаётся на одном уровне, большого увеличения нет. Это говорит об удовлетворительной работе всех служб системы профилактики.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 отчётную дату 2022 года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зарегистрировано 8 преступлений, связанных с незаконным оборотом наркотических средств, а именно: 4 преступления по ст.228 УК РФ (хранение наркотических средств), 2 преступления по ст.232 УК РФ (предоставление помещения для потребления наркотических средств) и 2 преступления по ст.228.1 (сбыт наркотических средств).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Также, выявлено и составлено 9 административных правонарушений по ст. 6.8 КоАП РФ (незаконное хранение), 6.9 (незаконное потребление), ст. 6.9.1 КоАП РФ (уклонение от прохождения диагностики у врача нарколога).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ходе проведения оперативно-профилактического мероприятия «Мак-2022» выявлено и уничтожено свыше 25 очагов произрастания дикорастущих растений конопли (около 700 растений).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Сотрудниками МО МВД России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постоянной основе проводится профилактическая работа с лицами, состоящими у врача-нарколога ГБУЗ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с целью недопущения распространения и потребления наркотических средств, а также разъясняется уголовная ответственность, связанная с незаконным оборотом наркотических средств.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 период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 по 23 ноября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прошёл второй этап межведомственной комплексной оперативно профилактической операции «Дети-России». В рамках данной операции были организованы и проведены следующие мероприятия: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Классные часы на темы: «Социальные и медицинские последствия употребления несовершеннолетними табачных изделий и спиртсодержащей продукции», </w:t>
      </w:r>
      <w:r>
        <w:rPr>
          <w:rFonts w:ascii="Times New Roman" w:hAnsi="Times New Roman" w:cs="Times New Roman"/>
          <w:sz w:val="28"/>
          <w:szCs w:val="28"/>
        </w:rPr>
        <w:t>«Законопослушное поведение» и «Ответственность несовершеннолетних за употребление ПАВ» и пр.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2)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онкурсы рисунков о здоровом образе жизни;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3) Проведены занятия по теме: «Неприкосновенность человека и его собственности»;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4) Часы общения, часы информации,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обучающихся с врачом – наркологом;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5)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Спортивные соревнования «За здоровый образ жизни»;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6) Цикл информационных выставок обзоров.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7) Викторины: «35 вопросов о здоровье» «Я знаю свои права»;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8) Акции «Мы против наркотиков», «Скажи НЕТ наркотикам». </w:t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населения к проблемам наркомании, формирования негативного отношения к потреблению наркотиков, профилактики правонарушений и преступлений в сфере незаконного оборота наркотиков в период с 15 ноября по 15 декабря 2022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прошёл Брянский антинаркотический месячник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жизн</w:t>
      </w:r>
      <w:r>
        <w:rPr>
          <w:rFonts w:ascii="Times New Roman" w:hAnsi="Times New Roman" w:cs="Times New Roman"/>
          <w:sz w:val="28"/>
          <w:szCs w:val="28"/>
        </w:rPr>
        <w:t xml:space="preserve">ь без наркотиков!».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айонной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 службами профилактики размещалась информация о сроках проведения месячника, его мероприятиях, публиковались статьи на антинаркотическую тематику и пропаганду здорового образа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социальных интернет-сетях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группе «Молодёжь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была размещена информация о сроках проведения антинаркотического месячника.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на сайте размещена информация о местах оказания медицинской и социальной помощи наркозависимым и их семьям, по вопросам, касающимся реабилитации,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наркозависимых, пропаганды здорового образа жизни, материалы антинаркотической направленности.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в местах массового пребывания молодежи, были распространены информационные материалы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телефонов доверия УМВД России по Брянской области и прокуратуры Брянской области.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29 ноября по 5 декабря прошла акция «Чистый город» по выявлению и устранению «стеновой рекламы»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декабря 2022 года в рамках акции по выявлению и устранению «стеновой рекламы»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«Чистый город» волонтёрами активистами был организован рейд по выявлению и устранению надписей о продаже курительных смесей, солей,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запрещенных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 Также была организована раздача буклетов, напоминающих о недопущении распространения рекламы наркотических средств в общественных местах.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 мероприятия акции были направлены на недопущение распространения рекламы с информацией о продаже курительных смесей, солей,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запрещенных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препаратов, нанесенных на фасады зданий и тротуары улиц, а также на формирование у жителей района отрицательного отношения к наркотикам.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рамках акции «Чистый город» по выявлению и устранению «стеновой рекламы»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было установлено, что на территории нашего района рекламы наркотиков НЕТ! Это несет положительную динамику в профилактической работе.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всего периода проведения месячника для посетителей поликлиники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 конференц-зале шла трансляция видеороликов по пропаганде здорового образа жизни, вреде употребления наркотических и психотропных веществ.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Среди обучающихся общеобразовательных организаций района были организованы и проведены следующие мероприятия: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Конкурс рисунков антинаркотической направленности «Привычка. Характер. Судьба.»;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Проведены соревнования по мини – футболу, волейболу и настольному теннису;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Организованы и проведены круглые столы «Суд над наркотиками!», «Последствия употребления наркотических средств», «Мы – здоровая нация».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 школьной библиотеке была оформлена книжная выставка на тему «Быть здоровым – ЭТО…»;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Распространены буклеты антинаркотической направленности среди учащихся «Уголовная ответственность за сбыт наркотических средств»;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Центром ППМСП проведён ряд мероприятий по профилактике наркотической зависимости среди обучающихся: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Первичная диагностика детей группы риска (9 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- Повышение стрессоустойчивости практическое занятие (9 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Диагностика сплочённости класса (6 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Тренинг на сплочённость класса (6 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Неделя психологии и чувства (8классы);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Самопознание и саморазвитие (10 – 11 классы);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Опросник психологического благополучия (6 классы</w:t>
      </w:r>
      <w:r>
        <w:rPr>
          <w:sz w:val="28"/>
          <w:szCs w:val="28"/>
        </w:rPr>
        <w:t>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Неприкосновенность человека и его собственности (6 классы).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 студентами филиала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беседа старшего инспектора ПДН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«Ответственность несовершеннолетних в сфере незаконного оборота наркотиков» и беседа врача-нарколога О.Ю. Власовой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«Наркомания – большая беда». В ходе встреч подросткам вручены информационные листовки, буклеты о влиянии наркотиков на организм подростка, ответственности за потребление наркотических веществ </w:t>
      </w:r>
      <w:r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базе общежития филиала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студентами был проведён православный лекторий священнослужителем.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Центром ППМСП проведена методика первичной диагностики и выявление детей группы риска.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библиотеке филиала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г. Севска оформлена книжная выставка «О вредных привычках».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Также состоялись классные часы по группам на тему «Употребление энергетических напитков – это вредно», на которых был организован просмотр видеороликов антинаркотической направленности.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Отделом культуры, молодёжной политики и спорта было организовано и проведено: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Конкурс рисунков «Наркотикам - НЕТ! Я выбираю жизнь!»;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Всероссийской акции «Спортивная зима»;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Детский турнир по боксу "Спорт против наркотиков". В турнире приняли участие команды из спортивной школы "Буревестник"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клуба «Дух воина» п. Комаричи, клуба «Белые волки» п. Локоть, команды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п.Хом</w:t>
      </w:r>
      <w:r>
        <w:rPr>
          <w:rFonts w:ascii="Times New Roman" w:hAnsi="Times New Roman" w:cs="Times New Roman"/>
          <w:sz w:val="28"/>
          <w:szCs w:val="28"/>
        </w:rPr>
        <w:t>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г.Рыльск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библиотеках района были оформлены информационные стенды, книжные выставки, выставки – предупреждения, информационно-иллюстрационные выставки, состоялись часы информации, часы здоровья, проведены беседы, разработаны буклеты по профилактике незаконного потребления наркотических средств, продвижению здорового образа жизни среди детей, подростков и молодёжи.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Также МБУК «ЦБС»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были проведены антинаркотические акции: «Вместе против наркотиков», «Мы против наркотиков», </w:t>
      </w:r>
      <w:r>
        <w:rPr>
          <w:rFonts w:ascii="Times New Roman" w:hAnsi="Times New Roman" w:cs="Times New Roman"/>
          <w:sz w:val="28"/>
          <w:szCs w:val="28"/>
        </w:rPr>
        <w:lastRenderedPageBreak/>
        <w:t>«Мы за жизнь без наркотиков».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процессе работы в рамках месячника особое внимание было уделено позитивной профилактике, развитию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Подводя итоги вышеизложенного, необходимо отметить, что совместная согласованная работа различных субъектов профилактики наркомании способствует реализации государственной антинаркотической политики, формированию негативного отношения к проблеме немедицинского потребления наркотиков, в первую очередь среди подростков и молодёжи.</w:t>
      </w:r>
    </w:p>
    <w:p w:rsidR="00C45552" w:rsidRDefault="00C45552" w:rsidP="00C45552">
      <w:pPr>
        <w:pStyle w:val="a3"/>
        <w:tabs>
          <w:tab w:val="left" w:pos="-142"/>
        </w:tabs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  <w:bookmarkStart w:id="0" w:name="_GoBack"/>
      <w:bookmarkEnd w:id="0"/>
    </w:p>
    <w:p w:rsidR="00C45552" w:rsidRDefault="00C45552" w:rsidP="00C45552">
      <w:pPr>
        <w:pStyle w:val="a3"/>
        <w:tabs>
          <w:tab w:val="left" w:pos="284"/>
        </w:tabs>
        <w:ind w:left="-567"/>
        <w:jc w:val="both"/>
        <w:rPr>
          <w:sz w:val="28"/>
          <w:szCs w:val="28"/>
        </w:rPr>
      </w:pPr>
    </w:p>
    <w:p w:rsidR="00C45552" w:rsidRDefault="00C45552" w:rsidP="00C45552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5552" w:rsidRDefault="00C45552" w:rsidP="00C45552">
      <w:pPr>
        <w:ind w:left="-56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А.Ф. Куракин</w:t>
      </w:r>
    </w:p>
    <w:p w:rsidR="00C45552" w:rsidRDefault="00C45552" w:rsidP="00C45552"/>
    <w:p w:rsidR="008356C4" w:rsidRDefault="008356C4"/>
    <w:sectPr w:rsidR="0083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52"/>
    <w:rsid w:val="008356C4"/>
    <w:rsid w:val="00C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7D9B"/>
  <w15:chartTrackingRefBased/>
  <w15:docId w15:val="{1E01A189-2E7B-4339-8CCD-4B40D0BB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2023-01-20T08:11:00Z</dcterms:created>
  <dcterms:modified xsi:type="dcterms:W3CDTF">2023-01-20T08:12:00Z</dcterms:modified>
</cp:coreProperties>
</file>