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9923"/>
      </w:tblGrid>
      <w:tr w:rsidR="008630D7" w:rsidRPr="002B4ACB" w:rsidTr="009C7A7A">
        <w:tc>
          <w:tcPr>
            <w:tcW w:w="9923" w:type="dxa"/>
            <w:hideMark/>
          </w:tcPr>
          <w:p w:rsidR="008630D7" w:rsidRPr="00D83E2B" w:rsidRDefault="008630D7" w:rsidP="009C7A7A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D83E2B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8630D7" w:rsidRPr="002B4ACB" w:rsidTr="009C7A7A">
        <w:tc>
          <w:tcPr>
            <w:tcW w:w="9923" w:type="dxa"/>
            <w:hideMark/>
          </w:tcPr>
          <w:p w:rsidR="008630D7" w:rsidRPr="00D83E2B" w:rsidRDefault="008630D7" w:rsidP="009C7A7A">
            <w:pPr>
              <w:jc w:val="center"/>
              <w:rPr>
                <w:b/>
                <w:sz w:val="30"/>
                <w:szCs w:val="30"/>
              </w:rPr>
            </w:pPr>
            <w:r w:rsidRPr="00D83E2B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8630D7" w:rsidRPr="002B4ACB" w:rsidTr="009C7A7A">
        <w:tc>
          <w:tcPr>
            <w:tcW w:w="992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630D7" w:rsidRPr="002B4ACB" w:rsidRDefault="008630D7" w:rsidP="00D83E2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B4ACB">
              <w:rPr>
                <w:b/>
                <w:sz w:val="28"/>
                <w:szCs w:val="28"/>
              </w:rPr>
              <w:t>АДМИНИСТРАЦИЯ СЕВСКОГО МУНИЦИПАЛЬНОГО РАЙОНА</w:t>
            </w:r>
          </w:p>
        </w:tc>
      </w:tr>
      <w:tr w:rsidR="008630D7" w:rsidRPr="002B4ACB" w:rsidTr="009C7A7A">
        <w:tc>
          <w:tcPr>
            <w:tcW w:w="992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8630D7" w:rsidRPr="002B4ACB" w:rsidRDefault="008630D7" w:rsidP="009C7A7A">
            <w:pPr>
              <w:jc w:val="center"/>
              <w:rPr>
                <w:sz w:val="28"/>
                <w:szCs w:val="28"/>
              </w:rPr>
            </w:pPr>
          </w:p>
          <w:p w:rsidR="008630D7" w:rsidRPr="00D83E2B" w:rsidRDefault="008630D7" w:rsidP="009C7A7A">
            <w:pPr>
              <w:jc w:val="center"/>
              <w:rPr>
                <w:b/>
                <w:sz w:val="40"/>
                <w:szCs w:val="40"/>
              </w:rPr>
            </w:pPr>
            <w:r w:rsidRPr="00D83E2B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8630D7" w:rsidRPr="002B4ACB" w:rsidRDefault="008630D7" w:rsidP="008630D7">
      <w:pPr>
        <w:jc w:val="both"/>
        <w:rPr>
          <w:sz w:val="28"/>
          <w:szCs w:val="28"/>
        </w:rPr>
      </w:pPr>
    </w:p>
    <w:p w:rsidR="008630D7" w:rsidRPr="002B4ACB" w:rsidRDefault="00D10D1C" w:rsidP="008630D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30D7" w:rsidRPr="002B4A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5FB1">
        <w:rPr>
          <w:sz w:val="28"/>
          <w:szCs w:val="28"/>
        </w:rPr>
        <w:t>21</w:t>
      </w:r>
      <w:r w:rsidR="008630D7" w:rsidRPr="002B4ACB">
        <w:rPr>
          <w:sz w:val="28"/>
          <w:szCs w:val="28"/>
        </w:rPr>
        <w:t xml:space="preserve">.12.2020 № </w:t>
      </w:r>
      <w:r w:rsidR="00115FB1">
        <w:rPr>
          <w:sz w:val="28"/>
          <w:szCs w:val="28"/>
        </w:rPr>
        <w:t>780</w:t>
      </w:r>
    </w:p>
    <w:p w:rsidR="008630D7" w:rsidRPr="002B4ACB" w:rsidRDefault="008630D7" w:rsidP="008630D7">
      <w:pPr>
        <w:jc w:val="both"/>
        <w:rPr>
          <w:sz w:val="28"/>
          <w:szCs w:val="28"/>
        </w:rPr>
      </w:pPr>
    </w:p>
    <w:p w:rsidR="00D10D1C" w:rsidRDefault="00790DEC" w:rsidP="00D10D1C">
      <w:pPr>
        <w:rPr>
          <w:sz w:val="28"/>
          <w:szCs w:val="28"/>
        </w:rPr>
      </w:pPr>
      <w:r w:rsidRPr="002B4ACB">
        <w:rPr>
          <w:sz w:val="28"/>
          <w:szCs w:val="28"/>
        </w:rPr>
        <w:t xml:space="preserve">Об утверждении </w:t>
      </w:r>
      <w:r w:rsidR="00D10D1C">
        <w:rPr>
          <w:sz w:val="28"/>
          <w:szCs w:val="28"/>
        </w:rPr>
        <w:t xml:space="preserve">Положения по осуществлению </w:t>
      </w:r>
    </w:p>
    <w:p w:rsidR="00D10D1C" w:rsidRDefault="00D10D1C" w:rsidP="00D10D1C">
      <w:pPr>
        <w:rPr>
          <w:sz w:val="28"/>
          <w:szCs w:val="28"/>
        </w:rPr>
      </w:pPr>
      <w:r>
        <w:rPr>
          <w:sz w:val="28"/>
          <w:szCs w:val="28"/>
        </w:rPr>
        <w:t xml:space="preserve">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</w:p>
    <w:p w:rsidR="00D10D1C" w:rsidRDefault="00D10D1C" w:rsidP="00D10D1C">
      <w:pPr>
        <w:rPr>
          <w:sz w:val="28"/>
          <w:szCs w:val="28"/>
        </w:rPr>
      </w:pPr>
      <w:r>
        <w:rPr>
          <w:sz w:val="28"/>
          <w:szCs w:val="28"/>
        </w:rPr>
        <w:t xml:space="preserve">трудового законодательства и иных </w:t>
      </w:r>
    </w:p>
    <w:p w:rsidR="00D10D1C" w:rsidRDefault="00D10D1C" w:rsidP="00D10D1C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актов, </w:t>
      </w:r>
    </w:p>
    <w:p w:rsidR="00790DEC" w:rsidRPr="002B4ACB" w:rsidRDefault="00D10D1C" w:rsidP="00D10D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нормы трудового права </w:t>
      </w:r>
    </w:p>
    <w:p w:rsidR="00790DEC" w:rsidRPr="002B4ACB" w:rsidRDefault="00790DEC" w:rsidP="00790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DEC" w:rsidRPr="00D10D1C" w:rsidRDefault="00D10D1C" w:rsidP="00D10D1C">
      <w:pPr>
        <w:shd w:val="clear" w:color="auto" w:fill="FFFFFF"/>
        <w:jc w:val="both"/>
        <w:rPr>
          <w:color w:val="000000"/>
          <w:sz w:val="28"/>
          <w:szCs w:val="28"/>
        </w:rPr>
      </w:pPr>
      <w:r w:rsidRPr="00D10D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790DEC" w:rsidRPr="00D10D1C">
        <w:rPr>
          <w:sz w:val="28"/>
          <w:szCs w:val="28"/>
        </w:rPr>
        <w:t xml:space="preserve">В соответствии </w:t>
      </w:r>
      <w:r w:rsidRPr="00D10D1C">
        <w:rPr>
          <w:sz w:val="28"/>
          <w:szCs w:val="28"/>
        </w:rPr>
        <w:t>со статьей 353.1 Трудового кодекса Российской Федерации, Законом Брянской области от 30.12.2019 № 129-З «О</w:t>
      </w:r>
      <w:r w:rsidRPr="00D10D1C">
        <w:rPr>
          <w:spacing w:val="2"/>
          <w:sz w:val="28"/>
          <w:szCs w:val="28"/>
        </w:rPr>
        <w:t xml:space="preserve">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Pr="00D10D1C">
        <w:rPr>
          <w:sz w:val="28"/>
          <w:szCs w:val="28"/>
        </w:rPr>
        <w:t>», приказом Управления государственной службы по труду и занятости населения брянской области от 29.06.2020 № 118 «Об утверждении Методических рекомендаций</w:t>
      </w:r>
      <w:r w:rsidRPr="00D10D1C">
        <w:rPr>
          <w:color w:val="000000"/>
          <w:sz w:val="28"/>
          <w:szCs w:val="28"/>
        </w:rPr>
        <w:t xml:space="preserve"> по осуществлению</w:t>
      </w:r>
      <w:r>
        <w:rPr>
          <w:color w:val="000000"/>
          <w:sz w:val="28"/>
          <w:szCs w:val="28"/>
        </w:rPr>
        <w:t xml:space="preserve"> </w:t>
      </w:r>
      <w:r w:rsidRPr="00D10D1C">
        <w:rPr>
          <w:color w:val="000000"/>
          <w:sz w:val="28"/>
          <w:szCs w:val="28"/>
        </w:rPr>
        <w:t>ведомственного контроля за соблюдением трудового законодательства и иных нормативных</w:t>
      </w:r>
      <w:proofErr w:type="gramEnd"/>
      <w:r w:rsidRPr="00D10D1C">
        <w:rPr>
          <w:color w:val="000000"/>
          <w:sz w:val="28"/>
          <w:szCs w:val="28"/>
        </w:rPr>
        <w:t xml:space="preserve"> правовых актов, содержащих нормы трудового права</w:t>
      </w:r>
      <w:r w:rsidRPr="00D10D1C">
        <w:rPr>
          <w:sz w:val="28"/>
          <w:szCs w:val="28"/>
        </w:rPr>
        <w:t>»</w:t>
      </w:r>
    </w:p>
    <w:p w:rsidR="00790DEC" w:rsidRPr="002B4ACB" w:rsidRDefault="00790DEC" w:rsidP="00790DEC">
      <w:pPr>
        <w:rPr>
          <w:sz w:val="28"/>
          <w:szCs w:val="28"/>
        </w:rPr>
      </w:pPr>
      <w:r w:rsidRPr="002B4ACB">
        <w:rPr>
          <w:sz w:val="28"/>
          <w:szCs w:val="28"/>
        </w:rPr>
        <w:t>ПОСТАНОВЛЯЮ:</w:t>
      </w:r>
    </w:p>
    <w:p w:rsidR="00790DEC" w:rsidRPr="00D10D1C" w:rsidRDefault="00790DEC" w:rsidP="00D10D1C">
      <w:pPr>
        <w:pStyle w:val="a9"/>
        <w:jc w:val="both"/>
        <w:rPr>
          <w:sz w:val="28"/>
          <w:szCs w:val="28"/>
          <w:highlight w:val="green"/>
        </w:rPr>
      </w:pPr>
    </w:p>
    <w:p w:rsidR="00D10D1C" w:rsidRPr="00D10D1C" w:rsidRDefault="00790DEC" w:rsidP="00D10D1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10D1C">
        <w:rPr>
          <w:sz w:val="28"/>
          <w:szCs w:val="28"/>
        </w:rPr>
        <w:t xml:space="preserve">Утвердить  </w:t>
      </w:r>
      <w:r w:rsidR="00D10D1C" w:rsidRPr="00D10D1C">
        <w:rPr>
          <w:sz w:val="28"/>
          <w:szCs w:val="28"/>
        </w:rPr>
        <w:t xml:space="preserve">Положение по осуществлению ведомственного контроля </w:t>
      </w:r>
    </w:p>
    <w:p w:rsidR="00AB58DC" w:rsidRPr="00D10D1C" w:rsidRDefault="00D10D1C" w:rsidP="00D10D1C">
      <w:pPr>
        <w:pStyle w:val="a9"/>
        <w:jc w:val="both"/>
        <w:rPr>
          <w:sz w:val="28"/>
          <w:szCs w:val="28"/>
        </w:rPr>
      </w:pPr>
      <w:r w:rsidRPr="00D10D1C">
        <w:rPr>
          <w:sz w:val="28"/>
          <w:szCs w:val="28"/>
        </w:rPr>
        <w:t xml:space="preserve">за соблюдением  трудового законодательства и иных  нормативных правовых актов, содержащих нормы трудового права  </w:t>
      </w:r>
      <w:r w:rsidR="00AB58DC" w:rsidRPr="00D10D1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                    к настоящему постановлению</w:t>
      </w:r>
      <w:r w:rsidR="00AB58DC" w:rsidRPr="00D10D1C">
        <w:rPr>
          <w:sz w:val="28"/>
          <w:szCs w:val="28"/>
        </w:rPr>
        <w:t>.</w:t>
      </w:r>
    </w:p>
    <w:p w:rsidR="00115FB1" w:rsidRDefault="00D10D1C" w:rsidP="00C20C1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r w:rsidR="00115FB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экономики,</w:t>
      </w:r>
      <w:r w:rsidR="00C20C11">
        <w:rPr>
          <w:sz w:val="28"/>
          <w:szCs w:val="28"/>
        </w:rPr>
        <w:t xml:space="preserve"> организации торговли, </w:t>
      </w:r>
      <w:proofErr w:type="gramStart"/>
      <w:r w:rsidR="00C20C11">
        <w:rPr>
          <w:sz w:val="28"/>
          <w:szCs w:val="28"/>
        </w:rPr>
        <w:t>бытовых</w:t>
      </w:r>
      <w:proofErr w:type="gramEnd"/>
      <w:r w:rsidR="00C20C11">
        <w:rPr>
          <w:sz w:val="28"/>
          <w:szCs w:val="28"/>
        </w:rPr>
        <w:t xml:space="preserve"> </w:t>
      </w:r>
    </w:p>
    <w:p w:rsidR="00790DEC" w:rsidRPr="00115FB1" w:rsidRDefault="00C20C11" w:rsidP="00115FB1">
      <w:pPr>
        <w:pStyle w:val="a9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услуг и муниципального контроля</w:t>
      </w:r>
      <w:r w:rsidR="00D10D1C" w:rsidRPr="00115FB1">
        <w:rPr>
          <w:sz w:val="28"/>
          <w:szCs w:val="28"/>
        </w:rPr>
        <w:t xml:space="preserve"> </w:t>
      </w:r>
      <w:r w:rsidR="009C7A7A" w:rsidRPr="00115FB1">
        <w:rPr>
          <w:sz w:val="28"/>
          <w:szCs w:val="28"/>
        </w:rPr>
        <w:t xml:space="preserve">функциями  и полномочиями администрации Севского муниципального района Брянской области по осуществлению ведомственного контроля за соблюдением  трудового законодательства и иных  нормативных правовых актов, содержащих нормы трудового права в подведомственных организациях (далее </w:t>
      </w:r>
      <w:proofErr w:type="gramStart"/>
      <w:r w:rsidR="009C7A7A" w:rsidRPr="00115FB1">
        <w:rPr>
          <w:sz w:val="28"/>
          <w:szCs w:val="28"/>
        </w:rPr>
        <w:t>–в</w:t>
      </w:r>
      <w:proofErr w:type="gramEnd"/>
      <w:r w:rsidR="009C7A7A" w:rsidRPr="00115FB1">
        <w:rPr>
          <w:sz w:val="28"/>
          <w:szCs w:val="28"/>
        </w:rPr>
        <w:t>едомственный контроль)  и определить его ответственным за координацию и проведение ведомственного контроля в муниципальных учреждениях и муниципальных предприятиях, подведомственных администрации Севского муниципального района.</w:t>
      </w:r>
    </w:p>
    <w:p w:rsidR="009C7A7A" w:rsidRDefault="009C7A7A" w:rsidP="009C7A7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учреждений и муниципальных 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Севского муниципального района обеспечить необходимые условия для проведения мероприятий по ведомственному контролю.</w:t>
      </w:r>
    </w:p>
    <w:p w:rsidR="00790DEC" w:rsidRPr="002B4ACB" w:rsidRDefault="009C7A7A" w:rsidP="00790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="00790DEC" w:rsidRPr="002B4ACB">
        <w:rPr>
          <w:color w:val="000000"/>
          <w:sz w:val="28"/>
          <w:szCs w:val="28"/>
        </w:rPr>
        <w:t xml:space="preserve">. Опубликовать (обнародовать) в информационном бюллетене МО «Севский муниципальный район» и </w:t>
      </w:r>
      <w:proofErr w:type="gramStart"/>
      <w:r w:rsidR="00790DEC" w:rsidRPr="002B4ACB">
        <w:rPr>
          <w:color w:val="000000"/>
          <w:sz w:val="28"/>
          <w:szCs w:val="28"/>
        </w:rPr>
        <w:t>разместить</w:t>
      </w:r>
      <w:proofErr w:type="gramEnd"/>
      <w:r w:rsidR="00790DEC" w:rsidRPr="002B4ACB">
        <w:rPr>
          <w:color w:val="000000"/>
          <w:sz w:val="28"/>
          <w:szCs w:val="28"/>
        </w:rPr>
        <w:t xml:space="preserve"> настоящее постановление  на официальном сайте администрации Севского муниципального района в информационно-телекоммуникационной сети «Интернет».</w:t>
      </w:r>
    </w:p>
    <w:p w:rsidR="00790DEC" w:rsidRPr="002B4ACB" w:rsidRDefault="009C7A7A" w:rsidP="00790DE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DEC" w:rsidRPr="002B4ACB">
        <w:rPr>
          <w:sz w:val="28"/>
          <w:szCs w:val="28"/>
        </w:rPr>
        <w:t xml:space="preserve">. </w:t>
      </w:r>
      <w:proofErr w:type="gramStart"/>
      <w:r w:rsidR="00790DEC" w:rsidRPr="002B4ACB">
        <w:rPr>
          <w:sz w:val="28"/>
          <w:szCs w:val="28"/>
        </w:rPr>
        <w:t>Контроль за</w:t>
      </w:r>
      <w:proofErr w:type="gramEnd"/>
      <w:r w:rsidR="00790DEC" w:rsidRPr="002B4ACB">
        <w:rPr>
          <w:sz w:val="28"/>
          <w:szCs w:val="28"/>
        </w:rPr>
        <w:t xml:space="preserve"> исполнением настоящего  постановления возложить на                   заместителей главы администрации Севского муниципального района </w:t>
      </w:r>
      <w:r w:rsidR="00790DEC" w:rsidRPr="002B4ACB">
        <w:rPr>
          <w:sz w:val="28"/>
          <w:szCs w:val="28"/>
        </w:rPr>
        <w:lastRenderedPageBreak/>
        <w:t>Мерзлякову Т.Ф.</w:t>
      </w:r>
      <w:r>
        <w:rPr>
          <w:sz w:val="28"/>
          <w:szCs w:val="28"/>
        </w:rPr>
        <w:t xml:space="preserve">, управляющего делами </w:t>
      </w:r>
      <w:r w:rsidRPr="002B4ACB">
        <w:rPr>
          <w:sz w:val="28"/>
          <w:szCs w:val="28"/>
        </w:rPr>
        <w:t xml:space="preserve">администрации </w:t>
      </w:r>
      <w:proofErr w:type="spellStart"/>
      <w:r w:rsidRPr="002B4ACB">
        <w:rPr>
          <w:sz w:val="28"/>
          <w:szCs w:val="28"/>
        </w:rPr>
        <w:t>Севского</w:t>
      </w:r>
      <w:proofErr w:type="spellEnd"/>
      <w:r w:rsidRPr="002B4A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Пестроухова</w:t>
      </w:r>
      <w:proofErr w:type="spellEnd"/>
      <w:r>
        <w:rPr>
          <w:sz w:val="28"/>
          <w:szCs w:val="28"/>
        </w:rPr>
        <w:t xml:space="preserve"> М.А.</w:t>
      </w:r>
      <w:r w:rsidR="00054F9C">
        <w:rPr>
          <w:sz w:val="28"/>
          <w:szCs w:val="28"/>
        </w:rPr>
        <w:t>, в части каса</w:t>
      </w:r>
      <w:r w:rsidR="00C20C11">
        <w:rPr>
          <w:sz w:val="28"/>
          <w:szCs w:val="28"/>
        </w:rPr>
        <w:t>ющейся.</w:t>
      </w:r>
      <w:r w:rsidR="00054F9C">
        <w:rPr>
          <w:sz w:val="28"/>
          <w:szCs w:val="28"/>
        </w:rPr>
        <w:t xml:space="preserve"> </w:t>
      </w:r>
    </w:p>
    <w:p w:rsidR="00790DEC" w:rsidRPr="002B4ACB" w:rsidRDefault="00790DEC" w:rsidP="00790DEC">
      <w:pPr>
        <w:pStyle w:val="a5"/>
        <w:spacing w:after="0"/>
        <w:jc w:val="both"/>
        <w:rPr>
          <w:sz w:val="28"/>
          <w:szCs w:val="28"/>
        </w:rPr>
      </w:pPr>
    </w:p>
    <w:p w:rsidR="00790DEC" w:rsidRDefault="00790DEC" w:rsidP="00790DEC">
      <w:pPr>
        <w:pStyle w:val="a5"/>
        <w:spacing w:after="0"/>
        <w:jc w:val="both"/>
        <w:rPr>
          <w:sz w:val="28"/>
          <w:szCs w:val="28"/>
        </w:rPr>
      </w:pPr>
      <w:r w:rsidRPr="002B4ACB">
        <w:rPr>
          <w:sz w:val="28"/>
          <w:szCs w:val="28"/>
        </w:rPr>
        <w:t>Глава  администрации                                                                 А.Ф. Куракин                                                                 муниципального района</w:t>
      </w:r>
    </w:p>
    <w:p w:rsidR="009C7A7A" w:rsidRDefault="009C7A7A" w:rsidP="00790DEC">
      <w:pPr>
        <w:pStyle w:val="a5"/>
        <w:spacing w:after="0"/>
        <w:jc w:val="both"/>
        <w:rPr>
          <w:sz w:val="28"/>
          <w:szCs w:val="28"/>
        </w:rPr>
      </w:pPr>
    </w:p>
    <w:p w:rsidR="009C7A7A" w:rsidRDefault="009C7A7A" w:rsidP="00790DEC">
      <w:pPr>
        <w:pStyle w:val="a5"/>
        <w:spacing w:after="0"/>
        <w:jc w:val="both"/>
        <w:rPr>
          <w:sz w:val="28"/>
          <w:szCs w:val="28"/>
        </w:rPr>
      </w:pPr>
    </w:p>
    <w:p w:rsidR="009C7A7A" w:rsidRDefault="009C7A7A" w:rsidP="00790DEC">
      <w:pPr>
        <w:pStyle w:val="a5"/>
        <w:spacing w:after="0"/>
        <w:jc w:val="both"/>
        <w:rPr>
          <w:sz w:val="28"/>
          <w:szCs w:val="28"/>
        </w:rPr>
      </w:pPr>
    </w:p>
    <w:p w:rsidR="009C7A7A" w:rsidRDefault="009C7A7A" w:rsidP="00790DEC">
      <w:pPr>
        <w:pStyle w:val="a5"/>
        <w:spacing w:after="0"/>
        <w:jc w:val="both"/>
        <w:rPr>
          <w:sz w:val="28"/>
          <w:szCs w:val="28"/>
        </w:rPr>
      </w:pPr>
    </w:p>
    <w:p w:rsidR="00790DEC" w:rsidRPr="002B4ACB" w:rsidRDefault="00790DEC" w:rsidP="00790DEC">
      <w:pPr>
        <w:jc w:val="both"/>
        <w:rPr>
          <w:sz w:val="28"/>
          <w:szCs w:val="28"/>
          <w:highlight w:val="green"/>
        </w:rPr>
      </w:pPr>
    </w:p>
    <w:tbl>
      <w:tblPr>
        <w:tblpPr w:leftFromText="180" w:rightFromText="180" w:vertAnchor="page" w:horzAnchor="margin" w:tblpY="12016"/>
        <w:tblW w:w="0" w:type="auto"/>
        <w:tblLook w:val="04A0"/>
      </w:tblPr>
      <w:tblGrid>
        <w:gridCol w:w="5637"/>
      </w:tblGrid>
      <w:tr w:rsidR="009C7A7A" w:rsidRPr="00115FB1" w:rsidTr="009C7A7A">
        <w:trPr>
          <w:trHeight w:val="1693"/>
        </w:trPr>
        <w:tc>
          <w:tcPr>
            <w:tcW w:w="5637" w:type="dxa"/>
          </w:tcPr>
          <w:p w:rsidR="009C7A7A" w:rsidRPr="00115FB1" w:rsidRDefault="009C7A7A" w:rsidP="00115FB1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Заместитель  главы администрации 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>Севского муниципального района ___________________Т.Ф. Мерзлякова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115FB1"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</w:tc>
      </w:tr>
      <w:tr w:rsidR="009C7A7A" w:rsidRPr="00115FB1" w:rsidTr="009C7A7A">
        <w:trPr>
          <w:trHeight w:val="817"/>
        </w:trPr>
        <w:tc>
          <w:tcPr>
            <w:tcW w:w="5637" w:type="dxa"/>
          </w:tcPr>
          <w:p w:rsidR="009C7A7A" w:rsidRPr="00115FB1" w:rsidRDefault="009C7A7A" w:rsidP="00115FB1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Управляющий делами 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 xml:space="preserve">___________________М.А. </w:t>
            </w:r>
            <w:proofErr w:type="spellStart"/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Пестроухов</w:t>
            </w:r>
            <w:proofErr w:type="spellEnd"/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</w:r>
            <w:r w:rsidR="00115FB1"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.12.2020</w:t>
            </w:r>
          </w:p>
        </w:tc>
      </w:tr>
      <w:tr w:rsidR="009C7A7A" w:rsidRPr="00115FB1" w:rsidTr="009C7A7A">
        <w:trPr>
          <w:trHeight w:val="188"/>
        </w:trPr>
        <w:tc>
          <w:tcPr>
            <w:tcW w:w="5637" w:type="dxa"/>
          </w:tcPr>
          <w:p w:rsidR="009C7A7A" w:rsidRPr="00115FB1" w:rsidRDefault="009C7A7A" w:rsidP="009C7A7A">
            <w:pPr>
              <w:pStyle w:val="a4"/>
              <w:ind w:left="0"/>
              <w:rPr>
                <w:color w:val="FFFFFF" w:themeColor="background1"/>
                <w:sz w:val="28"/>
                <w:szCs w:val="28"/>
              </w:rPr>
            </w:pP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Исп. Т.В. </w:t>
            </w:r>
            <w:proofErr w:type="spellStart"/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Гармаш</w:t>
            </w:r>
            <w:proofErr w:type="spellEnd"/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115FB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 xml:space="preserve"> 9-16-01</w:t>
            </w:r>
          </w:p>
        </w:tc>
      </w:tr>
    </w:tbl>
    <w:p w:rsidR="00790DEC" w:rsidRPr="002D4E6F" w:rsidRDefault="00790DEC" w:rsidP="002D4E6F">
      <w:pPr>
        <w:rPr>
          <w:sz w:val="28"/>
          <w:szCs w:val="28"/>
        </w:rPr>
      </w:pPr>
      <w:r w:rsidRPr="002B4ACB">
        <w:rPr>
          <w:sz w:val="28"/>
          <w:szCs w:val="28"/>
        </w:rPr>
        <w:br w:type="page"/>
      </w:r>
      <w:r w:rsidR="009C7A7A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2D4E6F">
        <w:rPr>
          <w:sz w:val="28"/>
          <w:szCs w:val="28"/>
        </w:rPr>
        <w:t>Приложение</w:t>
      </w:r>
      <w:r w:rsidR="009C7A7A">
        <w:rPr>
          <w:sz w:val="28"/>
          <w:szCs w:val="28"/>
        </w:rPr>
        <w:t xml:space="preserve"> № 1 </w:t>
      </w:r>
    </w:p>
    <w:p w:rsidR="00790DEC" w:rsidRPr="002D4E6F" w:rsidRDefault="009C7A7A" w:rsidP="002D4E6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90DEC" w:rsidRPr="002D4E6F">
        <w:rPr>
          <w:sz w:val="28"/>
          <w:szCs w:val="28"/>
        </w:rPr>
        <w:t xml:space="preserve">к постановлению </w:t>
      </w:r>
      <w:r w:rsidR="002D4E6F" w:rsidRPr="002D4E6F">
        <w:rPr>
          <w:sz w:val="28"/>
          <w:szCs w:val="28"/>
        </w:rPr>
        <w:t>а</w:t>
      </w:r>
      <w:r w:rsidR="00790DEC" w:rsidRPr="002D4E6F">
        <w:rPr>
          <w:sz w:val="28"/>
          <w:szCs w:val="28"/>
        </w:rPr>
        <w:t xml:space="preserve">дминистрации </w:t>
      </w:r>
      <w:r w:rsidR="002D4E6F" w:rsidRPr="002D4E6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="002D4E6F" w:rsidRPr="002D4E6F">
        <w:rPr>
          <w:sz w:val="28"/>
          <w:szCs w:val="28"/>
        </w:rPr>
        <w:t xml:space="preserve">Севского муниципального района </w:t>
      </w:r>
    </w:p>
    <w:p w:rsidR="00790DEC" w:rsidRPr="002D4E6F" w:rsidRDefault="000D63EF" w:rsidP="000D63E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</w:t>
      </w:r>
      <w:r w:rsidR="00115FB1">
        <w:rPr>
          <w:sz w:val="28"/>
          <w:szCs w:val="28"/>
        </w:rPr>
        <w:t xml:space="preserve"> 21</w:t>
      </w:r>
      <w:r w:rsidR="009C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.12 2020  </w:t>
      </w:r>
      <w:r w:rsidR="00790DEC" w:rsidRPr="002D4E6F">
        <w:rPr>
          <w:sz w:val="28"/>
          <w:szCs w:val="28"/>
        </w:rPr>
        <w:t xml:space="preserve">№ </w:t>
      </w:r>
      <w:r w:rsidR="00115FB1">
        <w:rPr>
          <w:sz w:val="28"/>
          <w:szCs w:val="28"/>
        </w:rPr>
        <w:t xml:space="preserve"> 780</w:t>
      </w:r>
    </w:p>
    <w:p w:rsidR="00790DEC" w:rsidRPr="002D4E6F" w:rsidRDefault="00790DEC" w:rsidP="00790DE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C7A7A" w:rsidRPr="009C7A7A" w:rsidRDefault="009C7A7A" w:rsidP="009C7A7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C7A7A">
        <w:rPr>
          <w:b/>
          <w:color w:val="000000" w:themeColor="text1"/>
          <w:sz w:val="28"/>
          <w:szCs w:val="28"/>
        </w:rPr>
        <w:t>Положение</w:t>
      </w:r>
    </w:p>
    <w:p w:rsidR="009C7A7A" w:rsidRDefault="009C7A7A" w:rsidP="009C7A7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C7A7A">
        <w:rPr>
          <w:b/>
          <w:color w:val="000000" w:themeColor="text1"/>
          <w:sz w:val="28"/>
          <w:szCs w:val="28"/>
        </w:rPr>
        <w:t xml:space="preserve"> по осуществлению ведомственного </w:t>
      </w:r>
      <w:proofErr w:type="gramStart"/>
      <w:r w:rsidRPr="009C7A7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9C7A7A">
        <w:rPr>
          <w:b/>
          <w:color w:val="000000" w:themeColor="text1"/>
          <w:sz w:val="28"/>
          <w:szCs w:val="28"/>
        </w:rPr>
        <w:t xml:space="preserve"> соблюдением </w:t>
      </w:r>
    </w:p>
    <w:p w:rsidR="009C7A7A" w:rsidRPr="009C7A7A" w:rsidRDefault="009C7A7A" w:rsidP="009C7A7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C7A7A">
        <w:rPr>
          <w:b/>
          <w:color w:val="000000" w:themeColor="text1"/>
          <w:sz w:val="28"/>
          <w:szCs w:val="28"/>
        </w:rPr>
        <w:t>трудового законодательства и иных нормативных правовых актов, содержащих нормы  трудового  права</w:t>
      </w:r>
    </w:p>
    <w:p w:rsidR="009C7A7A" w:rsidRPr="009C7A7A" w:rsidRDefault="009C7A7A" w:rsidP="009C7A7A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:rsidR="009C7A7A" w:rsidRPr="009C7A7A" w:rsidRDefault="009C7A7A" w:rsidP="009C7A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C7A7A">
        <w:rPr>
          <w:color w:val="000000" w:themeColor="text1"/>
          <w:sz w:val="28"/>
          <w:szCs w:val="28"/>
        </w:rPr>
        <w:t>1. Общие положения</w:t>
      </w:r>
    </w:p>
    <w:p w:rsidR="009C7A7A" w:rsidRPr="009C7A7A" w:rsidRDefault="009C7A7A" w:rsidP="009C7A7A">
      <w:pPr>
        <w:shd w:val="clear" w:color="auto" w:fill="FFFFFF"/>
        <w:jc w:val="center"/>
        <w:rPr>
          <w:color w:val="000000" w:themeColor="text1"/>
          <w:sz w:val="16"/>
          <w:szCs w:val="16"/>
        </w:rPr>
      </w:pP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t> </w:t>
      </w:r>
      <w:r>
        <w:t xml:space="preserve">  </w:t>
      </w:r>
      <w:r w:rsidRPr="009C7A7A">
        <w:rPr>
          <w:sz w:val="28"/>
          <w:szCs w:val="28"/>
        </w:rPr>
        <w:t xml:space="preserve">1.1. Настоящее Положение регулирует правоотношения, связанные с осуществлением ведомственного </w:t>
      </w:r>
      <w:proofErr w:type="gramStart"/>
      <w:r w:rsidRPr="009C7A7A">
        <w:rPr>
          <w:sz w:val="28"/>
          <w:szCs w:val="28"/>
        </w:rPr>
        <w:t>контроля за</w:t>
      </w:r>
      <w:proofErr w:type="gramEnd"/>
      <w:r w:rsidRPr="009C7A7A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функции и полномочия которых осуществляет администрация </w:t>
      </w:r>
      <w:r w:rsidR="00C20C11">
        <w:rPr>
          <w:sz w:val="28"/>
          <w:szCs w:val="28"/>
        </w:rPr>
        <w:t>Севского</w:t>
      </w:r>
      <w:r w:rsidRPr="009C7A7A">
        <w:rPr>
          <w:sz w:val="28"/>
          <w:szCs w:val="28"/>
        </w:rPr>
        <w:t xml:space="preserve"> муниципального района. </w:t>
      </w:r>
      <w:proofErr w:type="gramStart"/>
      <w:r w:rsidRPr="009C7A7A">
        <w:rPr>
          <w:sz w:val="28"/>
          <w:szCs w:val="28"/>
        </w:rPr>
        <w:t xml:space="preserve">Положение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(далее - Положение), устанавливает порядок осуществления администрацией </w:t>
      </w:r>
      <w:r w:rsidR="00C20C11">
        <w:rPr>
          <w:sz w:val="28"/>
          <w:szCs w:val="28"/>
        </w:rPr>
        <w:t>Севского</w:t>
      </w:r>
      <w:r w:rsidRPr="009C7A7A">
        <w:rPr>
          <w:sz w:val="28"/>
          <w:szCs w:val="28"/>
        </w:rPr>
        <w:t xml:space="preserve"> муниципального района Брянской области (далее – орган ведомственного контроля)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отношении муниципальных учреждений и муниципальных предприятий </w:t>
      </w:r>
      <w:r w:rsidR="00C20C11">
        <w:rPr>
          <w:sz w:val="28"/>
          <w:szCs w:val="28"/>
        </w:rPr>
        <w:t>Севского</w:t>
      </w:r>
      <w:r w:rsidRPr="009C7A7A">
        <w:rPr>
          <w:sz w:val="28"/>
          <w:szCs w:val="28"/>
        </w:rPr>
        <w:t xml:space="preserve"> муниципального</w:t>
      </w:r>
      <w:proofErr w:type="gramEnd"/>
      <w:r w:rsidRPr="009C7A7A">
        <w:rPr>
          <w:sz w:val="28"/>
          <w:szCs w:val="28"/>
        </w:rPr>
        <w:t xml:space="preserve"> района, </w:t>
      </w:r>
      <w:proofErr w:type="gramStart"/>
      <w:r w:rsidRPr="009C7A7A">
        <w:rPr>
          <w:sz w:val="28"/>
          <w:szCs w:val="28"/>
        </w:rPr>
        <w:t>подведомственных</w:t>
      </w:r>
      <w:proofErr w:type="gramEnd"/>
      <w:r w:rsidRPr="009C7A7A">
        <w:rPr>
          <w:sz w:val="28"/>
          <w:szCs w:val="28"/>
        </w:rPr>
        <w:t xml:space="preserve"> органу ведомственного контроля (далее - подведомственные организации), являющихся объектами ведомственного контроля.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 xml:space="preserve">     1.2.Предметом проверок является соблюдение подведомственной организацией в процессе своей деятельности требований трудового законодательства, устранение выявленных в ходе проверок нарушений и проведение мероприятий по предотвращению нарушений норм трудового права и защите трудовых прав</w:t>
      </w:r>
      <w:r w:rsidRPr="009C7A7A">
        <w:rPr>
          <w:spacing w:val="31"/>
          <w:sz w:val="28"/>
          <w:szCs w:val="28"/>
        </w:rPr>
        <w:t xml:space="preserve"> </w:t>
      </w:r>
      <w:r w:rsidRPr="009C7A7A">
        <w:rPr>
          <w:sz w:val="28"/>
          <w:szCs w:val="28"/>
        </w:rPr>
        <w:t>граждан.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 xml:space="preserve"> </w:t>
      </w:r>
      <w:bookmarkStart w:id="1" w:name="P38"/>
      <w:bookmarkEnd w:id="1"/>
      <w:r w:rsidRPr="009C7A7A">
        <w:rPr>
          <w:sz w:val="28"/>
          <w:szCs w:val="28"/>
        </w:rPr>
        <w:t>1.3. Ведомственный контроль осуществляется по следующим направлениям: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социальное партнерство в сфере труда;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трудовой договор;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рабочее время, время отдыха;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оплата и нормирование труда;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соблюдение гарантий и компенсаций, предоставляемых работникам;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трудовой распорядок и дисциплина труда;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профессиональная подготовка, переподготовка и повышение квалификации работников;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охрана труда;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проведение аттестации работников;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материальная ответственность сторон трудового договора;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рассмотрение и разрешение индивидуальных и коллективных трудовых споров.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C7A7A">
        <w:rPr>
          <w:sz w:val="28"/>
          <w:szCs w:val="28"/>
        </w:rPr>
        <w:t>1.4. Проверка одной подведомственной организации проводится одновременно по всем направлениям, указанным в пункте 1.3 настоящего Положения</w:t>
      </w:r>
      <w:r w:rsidR="00115FB1">
        <w:rPr>
          <w:sz w:val="28"/>
          <w:szCs w:val="28"/>
        </w:rPr>
        <w:t>, или по направлению, по которому поступило обращение (жалоба)</w:t>
      </w:r>
      <w:r w:rsidRPr="009C7A7A">
        <w:rPr>
          <w:sz w:val="28"/>
          <w:szCs w:val="28"/>
        </w:rPr>
        <w:t>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A7A">
        <w:rPr>
          <w:sz w:val="28"/>
          <w:szCs w:val="28"/>
        </w:rPr>
        <w:t xml:space="preserve">1.5. Должностные лица, а также специалисты органа ведомственного контроля, уполномоченные на проведение мероприятий по ведомственному контролю, назначаются на основании распоряжения </w:t>
      </w:r>
      <w:r w:rsidR="00C20C11" w:rsidRPr="00C20C11">
        <w:rPr>
          <w:sz w:val="28"/>
          <w:szCs w:val="28"/>
        </w:rPr>
        <w:t>главы администрации Севского муниципального района</w:t>
      </w:r>
      <w:r w:rsidR="00C20C11">
        <w:rPr>
          <w:sz w:val="28"/>
          <w:szCs w:val="28"/>
        </w:rPr>
        <w:t>, подготовленного органом ведомственного контроля.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A7A">
        <w:rPr>
          <w:sz w:val="28"/>
          <w:szCs w:val="28"/>
        </w:rPr>
        <w:t xml:space="preserve">1.6. Для проведения ведомственного контроля и получения ответов на поставленные вопросы к участию в проведении проверки привлекаются должностные лица отдела </w:t>
      </w:r>
      <w:r w:rsidR="00C20C11">
        <w:rPr>
          <w:sz w:val="28"/>
          <w:szCs w:val="28"/>
        </w:rPr>
        <w:t xml:space="preserve">экономии, организации торговли, бытовых услуг и муниципального контроля </w:t>
      </w:r>
      <w:r w:rsidRPr="009C7A7A">
        <w:rPr>
          <w:sz w:val="28"/>
          <w:szCs w:val="28"/>
        </w:rPr>
        <w:t xml:space="preserve">администрации </w:t>
      </w:r>
      <w:r w:rsidR="00C20C11">
        <w:rPr>
          <w:sz w:val="28"/>
          <w:szCs w:val="28"/>
        </w:rPr>
        <w:t xml:space="preserve">Севского </w:t>
      </w:r>
      <w:r w:rsidRPr="009C7A7A">
        <w:rPr>
          <w:sz w:val="28"/>
          <w:szCs w:val="28"/>
        </w:rPr>
        <w:t xml:space="preserve"> муниципального района, а также квалифицированные специалисты следующих структурных подразделений администрации: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C7A7A">
        <w:rPr>
          <w:sz w:val="28"/>
          <w:szCs w:val="28"/>
        </w:rPr>
        <w:t xml:space="preserve">1.6.1. </w:t>
      </w:r>
      <w:r w:rsidR="00115FB1">
        <w:rPr>
          <w:sz w:val="28"/>
          <w:szCs w:val="28"/>
        </w:rPr>
        <w:t>с</w:t>
      </w:r>
      <w:r w:rsidRPr="009C7A7A">
        <w:rPr>
          <w:sz w:val="28"/>
          <w:szCs w:val="28"/>
        </w:rPr>
        <w:t>пециалист</w:t>
      </w:r>
      <w:r w:rsidR="00115FB1">
        <w:rPr>
          <w:sz w:val="28"/>
          <w:szCs w:val="28"/>
        </w:rPr>
        <w:t xml:space="preserve">ы </w:t>
      </w:r>
      <w:r w:rsidRPr="009C7A7A">
        <w:rPr>
          <w:sz w:val="28"/>
          <w:szCs w:val="28"/>
        </w:rPr>
        <w:t xml:space="preserve"> </w:t>
      </w:r>
      <w:r w:rsidR="00C20C11">
        <w:rPr>
          <w:sz w:val="28"/>
          <w:szCs w:val="28"/>
        </w:rPr>
        <w:t>отдела муниципальной службы, юридической и кадровой работы</w:t>
      </w:r>
      <w:r w:rsidRPr="009C7A7A">
        <w:rPr>
          <w:sz w:val="28"/>
          <w:szCs w:val="28"/>
        </w:rPr>
        <w:t xml:space="preserve"> администрации </w:t>
      </w:r>
      <w:r w:rsidR="00054F9C">
        <w:rPr>
          <w:sz w:val="28"/>
          <w:szCs w:val="28"/>
        </w:rPr>
        <w:t>Севского</w:t>
      </w:r>
      <w:r w:rsidRPr="009C7A7A">
        <w:rPr>
          <w:sz w:val="28"/>
          <w:szCs w:val="28"/>
        </w:rPr>
        <w:t xml:space="preserve"> муниципального района при осуществлении ведомственного контроля по направлению " трудовой договор; рабочее время, время отдыха; соблюдение гарантий и компенсаций, предоставляемых работникам; трудовой распорядок и дисциплина труда; профессиональная подготовка, переподготовка и повышение квалификации работников; проведение аттестации работников; материальная ответственность сторон трудового договора;</w:t>
      </w:r>
      <w:proofErr w:type="gramEnd"/>
      <w:r w:rsidRPr="009C7A7A">
        <w:rPr>
          <w:sz w:val="28"/>
          <w:szCs w:val="28"/>
        </w:rPr>
        <w:t xml:space="preserve"> особенности регулирования труда отдельных категорий работников";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 xml:space="preserve">1.6.2. </w:t>
      </w:r>
      <w:r w:rsidR="00115FB1">
        <w:rPr>
          <w:sz w:val="28"/>
          <w:szCs w:val="28"/>
        </w:rPr>
        <w:t>с</w:t>
      </w:r>
      <w:r w:rsidR="00115FB1" w:rsidRPr="009C7A7A">
        <w:rPr>
          <w:sz w:val="28"/>
          <w:szCs w:val="28"/>
        </w:rPr>
        <w:t>пециалист</w:t>
      </w:r>
      <w:r w:rsidR="00115FB1">
        <w:rPr>
          <w:sz w:val="28"/>
          <w:szCs w:val="28"/>
        </w:rPr>
        <w:t xml:space="preserve">ы </w:t>
      </w:r>
      <w:r w:rsidR="00054F9C">
        <w:rPr>
          <w:sz w:val="28"/>
          <w:szCs w:val="28"/>
        </w:rPr>
        <w:t>финансового управления</w:t>
      </w:r>
      <w:r w:rsidRPr="009C7A7A">
        <w:rPr>
          <w:sz w:val="28"/>
          <w:szCs w:val="28"/>
        </w:rPr>
        <w:t xml:space="preserve"> администрации </w:t>
      </w:r>
      <w:r w:rsidR="00054F9C">
        <w:rPr>
          <w:sz w:val="28"/>
          <w:szCs w:val="28"/>
        </w:rPr>
        <w:t>Севского</w:t>
      </w:r>
      <w:r w:rsidRPr="009C7A7A">
        <w:rPr>
          <w:sz w:val="28"/>
          <w:szCs w:val="28"/>
        </w:rPr>
        <w:t xml:space="preserve"> муниципального района</w:t>
      </w:r>
      <w:r w:rsidR="00054F9C">
        <w:rPr>
          <w:sz w:val="28"/>
          <w:szCs w:val="28"/>
        </w:rPr>
        <w:t xml:space="preserve">, назначаемого начальником </w:t>
      </w:r>
      <w:r w:rsidRPr="009C7A7A">
        <w:rPr>
          <w:sz w:val="28"/>
          <w:szCs w:val="28"/>
        </w:rPr>
        <w:t xml:space="preserve"> </w:t>
      </w:r>
      <w:r w:rsidR="00054F9C">
        <w:rPr>
          <w:sz w:val="28"/>
          <w:szCs w:val="28"/>
        </w:rPr>
        <w:t>финансового управления</w:t>
      </w:r>
      <w:r w:rsidR="00054F9C" w:rsidRPr="009C7A7A">
        <w:rPr>
          <w:sz w:val="28"/>
          <w:szCs w:val="28"/>
        </w:rPr>
        <w:t xml:space="preserve"> администрации </w:t>
      </w:r>
      <w:r w:rsidR="00054F9C">
        <w:rPr>
          <w:sz w:val="28"/>
          <w:szCs w:val="28"/>
        </w:rPr>
        <w:t>Севского</w:t>
      </w:r>
      <w:r w:rsidR="00054F9C" w:rsidRPr="009C7A7A">
        <w:rPr>
          <w:sz w:val="28"/>
          <w:szCs w:val="28"/>
        </w:rPr>
        <w:t xml:space="preserve"> муниципального района </w:t>
      </w:r>
      <w:r w:rsidRPr="009C7A7A">
        <w:rPr>
          <w:sz w:val="28"/>
          <w:szCs w:val="28"/>
        </w:rPr>
        <w:t>при осуществлении ведомственного контроля по направлениям "оплата и нормирование труда"; 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 xml:space="preserve">1.6.3. </w:t>
      </w:r>
      <w:r w:rsidR="00054F9C">
        <w:rPr>
          <w:sz w:val="28"/>
          <w:szCs w:val="28"/>
        </w:rPr>
        <w:t>старший инспектор</w:t>
      </w:r>
      <w:r w:rsidRPr="009C7A7A">
        <w:rPr>
          <w:sz w:val="28"/>
          <w:szCs w:val="28"/>
        </w:rPr>
        <w:t xml:space="preserve"> </w:t>
      </w:r>
      <w:r w:rsidR="00054F9C" w:rsidRPr="009C7A7A">
        <w:rPr>
          <w:sz w:val="28"/>
          <w:szCs w:val="28"/>
        </w:rPr>
        <w:t xml:space="preserve">отдела </w:t>
      </w:r>
      <w:r w:rsidR="00054F9C">
        <w:rPr>
          <w:sz w:val="28"/>
          <w:szCs w:val="28"/>
        </w:rPr>
        <w:t xml:space="preserve">экономии, организации торговли, бытовых услуг и муниципального контроля </w:t>
      </w:r>
      <w:r w:rsidR="00054F9C" w:rsidRPr="009C7A7A">
        <w:rPr>
          <w:sz w:val="28"/>
          <w:szCs w:val="28"/>
        </w:rPr>
        <w:t xml:space="preserve">администрации </w:t>
      </w:r>
      <w:r w:rsidR="00054F9C">
        <w:rPr>
          <w:sz w:val="28"/>
          <w:szCs w:val="28"/>
        </w:rPr>
        <w:t xml:space="preserve">Севского </w:t>
      </w:r>
      <w:r w:rsidR="00054F9C" w:rsidRPr="009C7A7A">
        <w:rPr>
          <w:sz w:val="28"/>
          <w:szCs w:val="28"/>
        </w:rPr>
        <w:t xml:space="preserve"> муниципального района </w:t>
      </w:r>
      <w:r w:rsidR="00054F9C">
        <w:rPr>
          <w:sz w:val="28"/>
          <w:szCs w:val="28"/>
        </w:rPr>
        <w:t xml:space="preserve"> </w:t>
      </w:r>
      <w:r w:rsidRPr="009C7A7A">
        <w:rPr>
          <w:sz w:val="28"/>
          <w:szCs w:val="28"/>
        </w:rPr>
        <w:t>при осуществлении ведомственного контроля по направлениям "охрана труда; социальное партнерство в сфере труда; рассмотрение и разрешение индивидуальных и коллективных трудовых споров".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1.7. При назначении должностных лиц и специалистов, уполномоченных на проведение мероприятий по ведомственному контролю, должны приниматься меры по предотвращению конфликта интересов в соответствии с действующим законодательством о борьбе с коррупцией, а также они должны иметь высшее образование и квалификацию, соответствующую направлениям ведомственного контроля.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9C7A7A" w:rsidP="009C7A7A">
      <w:pPr>
        <w:pStyle w:val="a9"/>
        <w:jc w:val="center"/>
        <w:rPr>
          <w:sz w:val="28"/>
          <w:szCs w:val="28"/>
        </w:rPr>
      </w:pPr>
      <w:r w:rsidRPr="009C7A7A">
        <w:rPr>
          <w:sz w:val="28"/>
          <w:szCs w:val="28"/>
        </w:rPr>
        <w:t>2. Общие требования к проведению</w:t>
      </w:r>
      <w:r w:rsidRPr="009C7A7A">
        <w:rPr>
          <w:spacing w:val="46"/>
          <w:sz w:val="28"/>
          <w:szCs w:val="28"/>
        </w:rPr>
        <w:t xml:space="preserve"> </w:t>
      </w:r>
      <w:r w:rsidRPr="009C7A7A">
        <w:rPr>
          <w:sz w:val="28"/>
          <w:szCs w:val="28"/>
        </w:rPr>
        <w:t>проверок</w:t>
      </w:r>
    </w:p>
    <w:p w:rsidR="009C7A7A" w:rsidRPr="009C7A7A" w:rsidRDefault="009C7A7A" w:rsidP="009C7A7A">
      <w:pPr>
        <w:pStyle w:val="a9"/>
        <w:jc w:val="center"/>
        <w:rPr>
          <w:sz w:val="28"/>
          <w:szCs w:val="28"/>
        </w:rPr>
      </w:pP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>2.1. Ведомственный контроль осуществляется органом ведомственного контроля посредством проведения плановых и внеплановых проверок на основании распоряжения руководителя органа ведомственного контроля (Приложение №1).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В распоряжении указываются: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наименование органа ведомственного контроля;                                                     </w:t>
      </w:r>
      <w:r>
        <w:rPr>
          <w:sz w:val="28"/>
          <w:szCs w:val="28"/>
        </w:rPr>
        <w:t xml:space="preserve">        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фамилии, имена, отчества, должности должностных лиц, уполномоченных на проведение проверки, а также привлекаемых к проведению проверки специалистов;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C7A7A">
        <w:rPr>
          <w:sz w:val="28"/>
          <w:szCs w:val="28"/>
        </w:rPr>
        <w:t xml:space="preserve">наименование подведомственной организации, в отношении которой проводится проверка;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A7A">
        <w:rPr>
          <w:sz w:val="28"/>
          <w:szCs w:val="28"/>
        </w:rPr>
        <w:t xml:space="preserve">цели, задачи, предмет проверки и срок ее проведения;                           </w:t>
      </w:r>
      <w:r>
        <w:rPr>
          <w:sz w:val="28"/>
          <w:szCs w:val="28"/>
        </w:rPr>
        <w:t xml:space="preserve">                               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A7A">
        <w:rPr>
          <w:sz w:val="28"/>
          <w:szCs w:val="28"/>
        </w:rPr>
        <w:t xml:space="preserve">правовые основания проведения проверки;                                                                            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A7A">
        <w:rPr>
          <w:sz w:val="28"/>
          <w:szCs w:val="28"/>
        </w:rPr>
        <w:t>даты начала и окончания проведения проверки.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 xml:space="preserve">     Срок проведения проверки не может превышать двадцати рабочих дней.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 xml:space="preserve">     При невозможности завершить проверку в указанный срок, срок проведения проверки может быть продлен по решению руководителя органа ведомственного контроля, но не более чем на двадцать рабочих дней.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 xml:space="preserve">      В качестве периода времени, относительно которого осуществляется проверка, устанавливается предшествующий календарный год и истекший период текущего года.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>2.2. Плановые проверки проводятся не чаще чем один раз в три года в соответствии с ежегодным планом проведения проверок, утверждаемым руководителем органа ведомственного контроля.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A7A">
        <w:rPr>
          <w:sz w:val="28"/>
          <w:szCs w:val="28"/>
        </w:rPr>
        <w:t>2.3. Ежегодный план проведения проверок размещается на официальном сайте органа ведомственного контроля в сети «Интернет» до 31 декабря года, предшествующего году проведения плановых проверок.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В плане проведения проверок указываются: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наименование и место нахождения подведомственных организаций, деятельность которых подлежит проверке;</w:t>
      </w:r>
    </w:p>
    <w:p w:rsid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наименование органа ведомственного контроля, планирующего проведение проверок;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сроки, цели и основания проведения проверок. 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2.4. О проведении плановой проверки орган ведомственного контроля уведомляет подведомственную организацию не </w:t>
      </w:r>
      <w:proofErr w:type="gramStart"/>
      <w:r w:rsidRPr="009C7A7A">
        <w:rPr>
          <w:sz w:val="28"/>
          <w:szCs w:val="28"/>
        </w:rPr>
        <w:t>позднее</w:t>
      </w:r>
      <w:proofErr w:type="gramEnd"/>
      <w:r w:rsidRPr="009C7A7A">
        <w:rPr>
          <w:sz w:val="28"/>
          <w:szCs w:val="28"/>
        </w:rPr>
        <w:t xml:space="preserve">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способом, позволяющим убедиться в ее получении подведомственной организацией.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2.5. При проведении </w:t>
      </w:r>
      <w:proofErr w:type="gramStart"/>
      <w:r w:rsidRPr="009C7A7A">
        <w:rPr>
          <w:sz w:val="28"/>
          <w:szCs w:val="28"/>
        </w:rPr>
        <w:t>проверки</w:t>
      </w:r>
      <w:proofErr w:type="gramEnd"/>
      <w:r w:rsidRPr="009C7A7A">
        <w:rPr>
          <w:sz w:val="28"/>
          <w:szCs w:val="28"/>
        </w:rPr>
        <w:t xml:space="preserve"> уполномоченные должностные лица и специалисты: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C7A7A">
        <w:rPr>
          <w:sz w:val="28"/>
          <w:szCs w:val="28"/>
        </w:rPr>
        <w:t>вправе</w:t>
      </w:r>
      <w:r w:rsidRPr="009C7A7A">
        <w:rPr>
          <w:b/>
          <w:sz w:val="28"/>
          <w:szCs w:val="28"/>
        </w:rPr>
        <w:t xml:space="preserve"> </w:t>
      </w:r>
      <w:r w:rsidRPr="009C7A7A">
        <w:rPr>
          <w:sz w:val="28"/>
          <w:szCs w:val="28"/>
        </w:rPr>
        <w:t>посещать объекты (территории и помещения) подведомственных организаций, получать от должностных лиц подведомственных организаций документы, справки, сведения, объяснения и иную информацию, необходимую для проведения проверки;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не вправе</w:t>
      </w:r>
      <w:r w:rsidRPr="009C7A7A">
        <w:rPr>
          <w:b/>
          <w:sz w:val="28"/>
          <w:szCs w:val="28"/>
        </w:rPr>
        <w:t xml:space="preserve"> </w:t>
      </w:r>
      <w:r w:rsidRPr="009C7A7A">
        <w:rPr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документов, превышать срок проведения проверки, установленный Законом,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 xml:space="preserve">2.6. Примерный перечень локальных нормативных правовых актов, документов, запрашиваемых при проведении проверки в подведомственных организациях, определен в настоящем Положении (Приложение №2). 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7A">
        <w:rPr>
          <w:sz w:val="28"/>
          <w:szCs w:val="28"/>
        </w:rPr>
        <w:t>Указанный перечень не является исчерпывающим и корректируется в зависимости от отраслевой принадлежности подведомственной организации.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A7A">
        <w:rPr>
          <w:sz w:val="28"/>
          <w:szCs w:val="28"/>
        </w:rPr>
        <w:t>2.7. Перечень правовых и локальных нормативных актов, документов, запрашиваемых при проведении проверок в подведомственных организациях, устанавливается органом ведомственного</w:t>
      </w:r>
      <w:r w:rsidRPr="009C7A7A">
        <w:rPr>
          <w:spacing w:val="34"/>
          <w:sz w:val="28"/>
          <w:szCs w:val="28"/>
        </w:rPr>
        <w:t xml:space="preserve"> </w:t>
      </w:r>
      <w:r w:rsidRPr="009C7A7A">
        <w:rPr>
          <w:sz w:val="28"/>
          <w:szCs w:val="28"/>
        </w:rPr>
        <w:t>контроля.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C7A7A">
        <w:rPr>
          <w:sz w:val="28"/>
          <w:szCs w:val="28"/>
        </w:rPr>
        <w:t>2.8. Содержание проверки по направлениям, указанным в пункте 1.3, приведено в приложении №6 к настоящему Положению.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 w:rsidRPr="009C7A7A">
        <w:rPr>
          <w:sz w:val="28"/>
          <w:szCs w:val="28"/>
        </w:rPr>
        <w:t> </w:t>
      </w:r>
    </w:p>
    <w:p w:rsidR="009C7A7A" w:rsidRPr="009C7A7A" w:rsidRDefault="009C7A7A" w:rsidP="009C7A7A">
      <w:pPr>
        <w:pStyle w:val="a9"/>
        <w:jc w:val="center"/>
        <w:rPr>
          <w:sz w:val="28"/>
          <w:szCs w:val="28"/>
        </w:rPr>
      </w:pPr>
      <w:r w:rsidRPr="009C7A7A">
        <w:rPr>
          <w:sz w:val="28"/>
          <w:szCs w:val="28"/>
        </w:rPr>
        <w:t>3. Особенности проведения внеплановых</w:t>
      </w:r>
      <w:r w:rsidRPr="009C7A7A">
        <w:rPr>
          <w:spacing w:val="-3"/>
          <w:sz w:val="28"/>
          <w:szCs w:val="28"/>
        </w:rPr>
        <w:t xml:space="preserve"> </w:t>
      </w:r>
      <w:r w:rsidRPr="009C7A7A">
        <w:rPr>
          <w:sz w:val="28"/>
          <w:szCs w:val="28"/>
        </w:rPr>
        <w:t>проверок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7A7A">
        <w:rPr>
          <w:sz w:val="28"/>
          <w:szCs w:val="28"/>
        </w:rPr>
        <w:t>3.1. Внеплановые проверки проводятся уполномоченными должностными лицами и специалистами органа ведомственного контроля в случае: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7A7A">
        <w:rPr>
          <w:sz w:val="28"/>
          <w:szCs w:val="28"/>
        </w:rPr>
        <w:t>истечения срока исполнения подведомственной организацией ранее выданного акта об устранении выявленного нарушения;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7A7A">
        <w:rPr>
          <w:sz w:val="28"/>
          <w:szCs w:val="28"/>
        </w:rPr>
        <w:t>поступления обращений, заявлений граждан, организаций,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в подведомственных организациях.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A7A" w:rsidRPr="009C7A7A">
        <w:rPr>
          <w:sz w:val="28"/>
          <w:szCs w:val="28"/>
        </w:rPr>
        <w:t>Обращения, не позволяющие установить их автора, не могут служить основанием для проведения внеплановых проверок.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7A7A" w:rsidRPr="009C7A7A">
        <w:rPr>
          <w:sz w:val="28"/>
          <w:szCs w:val="28"/>
        </w:rPr>
        <w:t>3.2. Решение о проведении внеплановой проверки орган ведомственного контроля принимает в течение 5 рабочих дней со дня наступления событий, перечисленных в пункте 3.1 настоящего Положения.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9C7A7A" w:rsidP="00C20C11">
      <w:pPr>
        <w:pStyle w:val="a9"/>
        <w:jc w:val="center"/>
        <w:rPr>
          <w:w w:val="105"/>
          <w:sz w:val="28"/>
          <w:szCs w:val="28"/>
        </w:rPr>
      </w:pPr>
      <w:r w:rsidRPr="009C7A7A">
        <w:rPr>
          <w:sz w:val="28"/>
          <w:szCs w:val="28"/>
        </w:rPr>
        <w:t>4.</w:t>
      </w:r>
      <w:r w:rsidRPr="009C7A7A">
        <w:rPr>
          <w:w w:val="105"/>
          <w:sz w:val="28"/>
          <w:szCs w:val="28"/>
        </w:rPr>
        <w:t xml:space="preserve"> Оформление результатов</w:t>
      </w:r>
      <w:r w:rsidRPr="009C7A7A">
        <w:rPr>
          <w:spacing w:val="-10"/>
          <w:w w:val="105"/>
          <w:sz w:val="28"/>
          <w:szCs w:val="28"/>
        </w:rPr>
        <w:t xml:space="preserve"> </w:t>
      </w:r>
      <w:r w:rsidRPr="009C7A7A">
        <w:rPr>
          <w:w w:val="105"/>
          <w:sz w:val="28"/>
          <w:szCs w:val="28"/>
        </w:rPr>
        <w:t>проверок</w:t>
      </w:r>
    </w:p>
    <w:p w:rsidR="009C7A7A" w:rsidRPr="009C7A7A" w:rsidRDefault="009C7A7A" w:rsidP="009C7A7A">
      <w:pPr>
        <w:pStyle w:val="a9"/>
        <w:jc w:val="both"/>
        <w:rPr>
          <w:w w:val="105"/>
          <w:sz w:val="28"/>
          <w:szCs w:val="28"/>
        </w:rPr>
      </w:pP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7A7A" w:rsidRPr="009C7A7A">
        <w:rPr>
          <w:sz w:val="28"/>
          <w:szCs w:val="28"/>
        </w:rPr>
        <w:t xml:space="preserve">4.1. По результатам проведения проверки </w:t>
      </w:r>
      <w:r w:rsidR="009C7A7A" w:rsidRPr="009C7A7A">
        <w:rPr>
          <w:spacing w:val="-1"/>
          <w:sz w:val="28"/>
          <w:szCs w:val="28"/>
        </w:rPr>
        <w:t xml:space="preserve">уполномоченными </w:t>
      </w:r>
      <w:r w:rsidR="009C7A7A" w:rsidRPr="009C7A7A">
        <w:rPr>
          <w:sz w:val="28"/>
          <w:szCs w:val="28"/>
        </w:rPr>
        <w:t>должностными лицами и специалистами составляется акт проверки (Приложение №3).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В акте проверки указываются: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дата и место составления акта</w:t>
      </w:r>
      <w:r w:rsidR="009C7A7A" w:rsidRPr="009C7A7A">
        <w:rPr>
          <w:spacing w:val="52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проверки;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наименование органа ведомственного контроля;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дата и номер приказа, на основании которого проведена</w:t>
      </w:r>
      <w:r w:rsidR="009C7A7A" w:rsidRPr="009C7A7A">
        <w:rPr>
          <w:spacing w:val="-2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проверка;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 xml:space="preserve">фамилии, имена, отчества и должности должностных лиц и специалистов, </w:t>
      </w:r>
      <w:r w:rsidR="009C7A7A" w:rsidRPr="009C7A7A">
        <w:rPr>
          <w:w w:val="105"/>
          <w:sz w:val="28"/>
          <w:szCs w:val="28"/>
        </w:rPr>
        <w:t>проводивших проверку;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</w:t>
      </w:r>
      <w:r w:rsidR="009C7A7A" w:rsidRPr="009C7A7A">
        <w:rPr>
          <w:spacing w:val="-2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проверке;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выявленные нарушения трудового законодательства,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</w:t>
      </w:r>
      <w:r w:rsidR="009C7A7A" w:rsidRPr="009C7A7A">
        <w:rPr>
          <w:spacing w:val="-34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проверки;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срок устранения нарушений;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проверки, о наличии их подписей или об отказе от</w:t>
      </w:r>
      <w:r w:rsidR="009C7A7A" w:rsidRPr="009C7A7A">
        <w:rPr>
          <w:spacing w:val="50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подписи;</w:t>
      </w:r>
    </w:p>
    <w:p w:rsidR="009C7A7A" w:rsidRPr="009C7A7A" w:rsidRDefault="00C20C11" w:rsidP="009C7A7A">
      <w:pPr>
        <w:pStyle w:val="a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</w:t>
      </w:r>
      <w:r w:rsidR="009C7A7A" w:rsidRPr="009C7A7A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 xml:space="preserve"> </w:t>
      </w:r>
      <w:r w:rsidR="009C7A7A" w:rsidRPr="009C7A7A">
        <w:rPr>
          <w:w w:val="105"/>
          <w:sz w:val="28"/>
          <w:szCs w:val="28"/>
        </w:rPr>
        <w:t>подписи должностных лиц и специалистов, проводящих проверку.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A7A" w:rsidRPr="009C7A7A">
        <w:rPr>
          <w:sz w:val="28"/>
          <w:szCs w:val="28"/>
        </w:rPr>
        <w:t>4.2. 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C7A7A" w:rsidRPr="009C7A7A">
        <w:rPr>
          <w:sz w:val="28"/>
          <w:szCs w:val="28"/>
        </w:rPr>
        <w:t>4.3. Акт проверки оформляется после ее завершения в двух экземплярах, один из которых вручается руководителю подведомственной организации или уполномоченному им должностному лицу.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A7A" w:rsidRPr="009C7A7A">
        <w:rPr>
          <w:sz w:val="28"/>
          <w:szCs w:val="28"/>
        </w:rPr>
        <w:t>4.4. В случае отсутствия руководителя подведомственной организации или уполномоченного им должностного лица, а также отказа в получении акта, данный акт направляется заказным почтовым отправлением с уведомлением о вручении.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9C7A7A" w:rsidP="00C20C11">
      <w:pPr>
        <w:pStyle w:val="a9"/>
        <w:jc w:val="center"/>
        <w:rPr>
          <w:b/>
          <w:sz w:val="28"/>
          <w:szCs w:val="28"/>
        </w:rPr>
      </w:pPr>
      <w:r w:rsidRPr="009C7A7A">
        <w:rPr>
          <w:sz w:val="28"/>
          <w:szCs w:val="28"/>
        </w:rPr>
        <w:t>5. Устранение выявленных в ходе проверок</w:t>
      </w:r>
      <w:r w:rsidRPr="009C7A7A">
        <w:rPr>
          <w:spacing w:val="45"/>
          <w:sz w:val="28"/>
          <w:szCs w:val="28"/>
        </w:rPr>
        <w:t xml:space="preserve"> </w:t>
      </w:r>
      <w:r w:rsidRPr="009C7A7A">
        <w:rPr>
          <w:sz w:val="28"/>
          <w:szCs w:val="28"/>
        </w:rPr>
        <w:t>нарушений</w:t>
      </w:r>
    </w:p>
    <w:p w:rsidR="009C7A7A" w:rsidRPr="009C7A7A" w:rsidRDefault="009C7A7A" w:rsidP="009C7A7A">
      <w:pPr>
        <w:pStyle w:val="a9"/>
        <w:jc w:val="both"/>
        <w:rPr>
          <w:b/>
          <w:sz w:val="28"/>
          <w:szCs w:val="28"/>
        </w:rPr>
      </w:pP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A7A" w:rsidRPr="009C7A7A">
        <w:rPr>
          <w:sz w:val="28"/>
          <w:szCs w:val="28"/>
        </w:rPr>
        <w:t xml:space="preserve"> 5.1. Руководитель подведомственной организации обязан устранить нарушения, выявленные при проверке, в срок, указанный в акте проверки, и представить в орган ведомственного контроля отчет об устранении нарушений. К отчету прилагаются копии документов и материалов, подтверждающие устранение нарушений.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A7A" w:rsidRPr="009C7A7A">
        <w:rPr>
          <w:sz w:val="28"/>
          <w:szCs w:val="28"/>
        </w:rPr>
        <w:t xml:space="preserve">5.2. </w:t>
      </w:r>
      <w:proofErr w:type="gramStart"/>
      <w:r w:rsidR="009C7A7A" w:rsidRPr="009C7A7A">
        <w:rPr>
          <w:sz w:val="28"/>
          <w:szCs w:val="28"/>
        </w:rPr>
        <w:t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установленный в акте проверки, руководитель подведомственной организации обращается в орган ведомственного контроля с письменным ходатайством о продлении указанного срока.</w:t>
      </w:r>
      <w:proofErr w:type="gramEnd"/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A7A" w:rsidRPr="009C7A7A">
        <w:rPr>
          <w:sz w:val="28"/>
          <w:szCs w:val="28"/>
        </w:rPr>
        <w:t>5.3. Руководитель органа ведомственного контроля имеет право продлить срок устранения выявленных нарушений трудового законодательства путем издания распоряжения, но не более чем на двадцать рабочих дней. Распоряжение о продлении срока устранения выявленных нарушений трудового законодательства приобщается к акту проверки.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A7A" w:rsidRPr="009C7A7A">
        <w:rPr>
          <w:sz w:val="28"/>
          <w:szCs w:val="28"/>
        </w:rPr>
        <w:t>5.4. В случае если нарушения, выявленные в ходе проверки, не устранены в установленный срок, орган ведомственного контроля в течение десяти рабочих дней направляет информацию о выявленных нарушениях в орган,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9C7A7A" w:rsidP="00C20C11">
      <w:pPr>
        <w:pStyle w:val="a9"/>
        <w:jc w:val="center"/>
        <w:rPr>
          <w:sz w:val="28"/>
          <w:szCs w:val="28"/>
        </w:rPr>
      </w:pPr>
      <w:r w:rsidRPr="009C7A7A">
        <w:rPr>
          <w:sz w:val="28"/>
          <w:szCs w:val="28"/>
        </w:rPr>
        <w:t>6. Учет мероприятий по</w:t>
      </w:r>
      <w:r w:rsidRPr="009C7A7A">
        <w:rPr>
          <w:spacing w:val="-32"/>
          <w:sz w:val="28"/>
          <w:szCs w:val="28"/>
        </w:rPr>
        <w:t xml:space="preserve"> </w:t>
      </w:r>
      <w:r w:rsidRPr="009C7A7A">
        <w:rPr>
          <w:sz w:val="28"/>
          <w:szCs w:val="28"/>
        </w:rPr>
        <w:t>контролю</w:t>
      </w:r>
    </w:p>
    <w:p w:rsidR="009C7A7A" w:rsidRPr="009C7A7A" w:rsidRDefault="009C7A7A" w:rsidP="009C7A7A">
      <w:pPr>
        <w:pStyle w:val="a9"/>
        <w:jc w:val="both"/>
        <w:rPr>
          <w:sz w:val="28"/>
          <w:szCs w:val="28"/>
        </w:rPr>
      </w:pP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A7A" w:rsidRPr="009C7A7A">
        <w:rPr>
          <w:sz w:val="28"/>
          <w:szCs w:val="28"/>
        </w:rPr>
        <w:t>6.1. Орган ведомственного контроля ведет учет проводимых проверок в отношении подведомственных</w:t>
      </w:r>
      <w:r w:rsidR="009C7A7A" w:rsidRPr="009C7A7A">
        <w:rPr>
          <w:spacing w:val="32"/>
          <w:sz w:val="28"/>
          <w:szCs w:val="28"/>
        </w:rPr>
        <w:t xml:space="preserve"> </w:t>
      </w:r>
      <w:r w:rsidR="009C7A7A" w:rsidRPr="009C7A7A">
        <w:rPr>
          <w:sz w:val="28"/>
          <w:szCs w:val="28"/>
        </w:rPr>
        <w:t>организаций.</w:t>
      </w:r>
    </w:p>
    <w:p w:rsidR="009C7A7A" w:rsidRP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A7A" w:rsidRPr="009C7A7A">
        <w:rPr>
          <w:sz w:val="28"/>
          <w:szCs w:val="28"/>
        </w:rPr>
        <w:t>6.2. Учет проверок осуществляется путем ведения журнала учета проверок (Приложение №4), который должен быть прошит, пронумерован и заверен печатью органа ведомственного контроля.</w:t>
      </w:r>
    </w:p>
    <w:p w:rsidR="009C7A7A" w:rsidRDefault="00C20C11" w:rsidP="009C7A7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A7A" w:rsidRPr="009C7A7A">
        <w:rPr>
          <w:sz w:val="28"/>
          <w:szCs w:val="28"/>
        </w:rPr>
        <w:t xml:space="preserve">6.3. </w:t>
      </w:r>
      <w:proofErr w:type="gramStart"/>
      <w:r w:rsidR="009C7A7A" w:rsidRPr="009C7A7A">
        <w:rPr>
          <w:sz w:val="28"/>
          <w:szCs w:val="28"/>
        </w:rPr>
        <w:t>Орган ведомственного контроля ежегодно не позднее 1 февраля года, следующего за отчетным, представляет в управление государственной службы по труду и занятости населения Брянской области информацию о проведении мероприятий в рамках ведомственного контроля с указанием количества проведенных проверок, наименований подведомственных организаций, допущенных нарушений, а также о мерах, принятых в отношении виновных лиц подведомственных организаций, сведениях об устранении либо не устранении выявленных</w:t>
      </w:r>
      <w:proofErr w:type="gramEnd"/>
      <w:r w:rsidR="009C7A7A" w:rsidRPr="009C7A7A">
        <w:rPr>
          <w:sz w:val="28"/>
          <w:szCs w:val="28"/>
        </w:rPr>
        <w:t xml:space="preserve"> нарушений (Приложение №5).</w:t>
      </w:r>
    </w:p>
    <w:p w:rsidR="00B90D9C" w:rsidRDefault="00B90D9C" w:rsidP="009C7A7A">
      <w:pPr>
        <w:pStyle w:val="a9"/>
        <w:jc w:val="both"/>
        <w:rPr>
          <w:sz w:val="28"/>
          <w:szCs w:val="28"/>
        </w:rPr>
      </w:pPr>
    </w:p>
    <w:p w:rsidR="009C7A7A" w:rsidRDefault="009C7A7A" w:rsidP="009C7A7A">
      <w:pPr>
        <w:pStyle w:val="a4"/>
        <w:tabs>
          <w:tab w:val="left" w:pos="0"/>
        </w:tabs>
        <w:ind w:left="0" w:right="127"/>
        <w:rPr>
          <w:color w:val="000000" w:themeColor="text1"/>
          <w:sz w:val="28"/>
          <w:szCs w:val="28"/>
        </w:rPr>
      </w:pPr>
    </w:p>
    <w:p w:rsidR="00806660" w:rsidRDefault="00806660" w:rsidP="00806660">
      <w:pPr>
        <w:adjustRightInd w:val="0"/>
        <w:ind w:left="5760" w:firstLine="72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</w:p>
    <w:p w:rsidR="00806660" w:rsidRDefault="00806660" w:rsidP="0080666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ведомственного контроля)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ведомственного контроля о проведении 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(плановой/внеплановой) проверки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"__" ______________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№ 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1.Провести проверку в отношении 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подведомственной организации)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Место нахождения: 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(подведомственной организации)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Назначить лицами, уполномоченными на проведение проверки: 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 должность должностных лиц и специалистов, уполномоченных на проведение проверки)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Установить, что:</w:t>
      </w:r>
    </w:p>
    <w:p w:rsidR="00806660" w:rsidRDefault="00806660" w:rsidP="00806660">
      <w:pPr>
        <w:pStyle w:val="ConsPlusNonformat"/>
        <w:widowControl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настоящая проверка проводится с целью: 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  установлении целей проводимой проверки указывается следующая информация: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в случае проведения внеплановой проверки: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реквизиты ранее выданного проверяемому лицу предписания об устранении выявленного нарушения,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исполнения которого истек;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реквизиты жалобы (обращения), поступившей в орган исполнительной власти Брянской области или орган местного самоуправления;</w:t>
      </w:r>
    </w:p>
    <w:p w:rsidR="00806660" w:rsidRDefault="00806660" w:rsidP="00806660">
      <w:pPr>
        <w:pStyle w:val="ConsPlusNonformat"/>
        <w:widowControl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задачами настоящей проверки являются: 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Предметом настоящей проверки является: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Срок проведения проверки: 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проведению проверки приступить:  с "__" ____________ 20__ г.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окончить не позднее:     "__" ____________ 20__ г.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Правовые основания проведения проверки: 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(ссылка на положение нормативного правового акта, в соответствии</w:t>
      </w:r>
      <w:proofErr w:type="gramEnd"/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проверка; ссылка на положения (нормативных)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устанавливающих требования, которые являются</w:t>
      </w:r>
    </w:p>
    <w:p w:rsidR="00806660" w:rsidRDefault="00806660" w:rsidP="0080666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проверки)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фамилия, инициалы руководителя</w:t>
      </w:r>
      <w:proofErr w:type="gramEnd"/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органа местного самоуправления, издавшего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 о проведении проверки)</w:t>
      </w:r>
    </w:p>
    <w:p w:rsidR="00806660" w:rsidRDefault="00806660" w:rsidP="0080666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806660" w:rsidRDefault="00806660" w:rsidP="0080666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(подпись, заверенная печатью)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имя, отчество и должность должностного лица, </w:t>
      </w:r>
      <w:proofErr w:type="gramEnd"/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подготовившего проект распоряжения, </w:t>
      </w:r>
    </w:p>
    <w:p w:rsidR="00806660" w:rsidRDefault="00806660" w:rsidP="0080666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телефон) </w:t>
      </w:r>
    </w:p>
    <w:p w:rsidR="00806660" w:rsidRDefault="00806660" w:rsidP="00806660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6660" w:rsidRDefault="00806660" w:rsidP="00806660">
      <w:pPr>
        <w:adjustRightInd w:val="0"/>
        <w:ind w:left="5760" w:firstLine="72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№ 2</w:t>
      </w:r>
    </w:p>
    <w:p w:rsidR="00806660" w:rsidRDefault="00806660" w:rsidP="00806660">
      <w:pPr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Примерный перечень</w:t>
      </w:r>
    </w:p>
    <w:p w:rsidR="00806660" w:rsidRDefault="00806660" w:rsidP="00806660">
      <w:pPr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правовых и локальных нормативных актов, документов, запрашиваемых при проведении ведомственного контроля 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 Устав подведомственной организации.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 Приказ (распоряжение) уполномоченного должностного лица о назначении на должность руководителя подведомственной организации.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 Свидетельство о внесении записи в Единый государственный реестр юридических лиц.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 Номенклатура дел подведомственной организации.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 Штатное расписание и структура подведомственной организации.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6. Правила внутреннего трудового распорядка.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8. Штатное расписание с указанием размеров должностных окладов (тарифных ставок), вакантных должностей, профессий.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9. График отпусков.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10. Трудовые договоры, журнал регистрации трудовых договоров.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11. Трудовые книжки.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12. Книга учета движения трудовых книжек и вкладышей в них.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13. Личные карточки работников, документы, определяющие трудовые обязанности работников.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14. Приказы по личному составу (о приеме, увольнении, переводе и т.д.).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15. Журналы регистрации приказов.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16. Приказы об отпусках, командировках.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17. Журнал учета сверхурочной работы.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18.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19. Договоры о материальной ответственности.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20. Приказы о поощрении, наложении дисциплинарного взыскания.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21. Положение об аттестации, приказ о создании аттестационной комиссии, отзывы, аттестационные листы.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22. Нормативно-правовые акты по оплате труда, стимулированию работников организации, получению дополнительной оплаты труда, начислению премий, предоставлению пособий, субсидий и компенсаций.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23. Должностные инструкции.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24. Договоры гражданско-правового характера, акты выполненных работ.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25. Лицевые счета.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26. Приказы (распоряжения) о приеме работника на работу.</w:t>
      </w:r>
    </w:p>
    <w:p w:rsidR="00806660" w:rsidRDefault="00806660" w:rsidP="00806660">
      <w:pPr>
        <w:adjustRightInd w:val="0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   27. Положение об аттестации, приказ о создании аттестационной комиссии, отзывы, аттестационные листы.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28. Приказы о переводе работника на другую работу.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29. Приказ о предоставлении отпуска работнику.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30. Табель учета рабочего времени и расчета оплаты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31. Расчетно-платежные ведомости.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32. Записка-расчет о предоставлении отпуска работнику.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33. Записка-расчет при прекращении (расторжении) трудового договора с работником (увольнении).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34. Отчетность организации, трудовые показатели и расчеты.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35. Отчетность и внутрипроизводственный учет по нормированию труда (выполнение норм труда, использование рабочего времени, наряды и нормированные задания, отчеты о выполнении планов </w:t>
      </w:r>
      <w:proofErr w:type="spellStart"/>
      <w:r>
        <w:rPr>
          <w:color w:val="000000" w:themeColor="text1"/>
        </w:rPr>
        <w:t>оргтехмероприятий</w:t>
      </w:r>
      <w:proofErr w:type="spellEnd"/>
      <w:r>
        <w:rPr>
          <w:color w:val="000000" w:themeColor="text1"/>
        </w:rPr>
        <w:t xml:space="preserve"> и пересмотра норм, заявления о пересмотре норм по инициативе работающих и т.д.).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36. Коллективный договор.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37. Документация по ведению коллективных переговоров.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38. Документация по осуществлению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выполнением коллективного договора.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39. Документы, подтверждающие 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40. Наличие подтверждения регистрации  коллективного договора в  органе по труду (ст.50 ТК РФ).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41. Наличие и выполнение актов и предписаний органов государственного контроля и надзора (Государственная инспекция труда, </w:t>
      </w:r>
      <w:proofErr w:type="spellStart"/>
      <w:r>
        <w:rPr>
          <w:color w:val="000000" w:themeColor="text1"/>
        </w:rPr>
        <w:t>Роспотребнадзор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Госпожнадзор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Ростехнадзор</w:t>
      </w:r>
      <w:proofErr w:type="spellEnd"/>
      <w:r>
        <w:rPr>
          <w:color w:val="000000" w:themeColor="text1"/>
        </w:rPr>
        <w:t>) и отчетных материалов об их исполнении.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42. Приказ о создании службы охраны труда, введении должности специалиста по охране труда, возложении функций специалиста по охране труда на другого работника или наличие специалиста, оказывающего услуги в области охраны труда, привлекаемого работодателем по гражданско-правовому договору.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43. Должностная инструкция специалиста по охране.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44. Информация о профессиональной подготовке (переподготовке) специалиста по охране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45. Наличие приказов о назначении лиц, ответственных </w:t>
      </w:r>
      <w:proofErr w:type="gramStart"/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>: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45.1. производство работ повышенной опасности;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45.2. электрохозяйство;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45.3. газовое хозяйство;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45.4. безопасную эксплуатацию механизмов;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45.5. безопасность дорожного движения.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46. Наличие Системы управления охраной труда в организации (приказ о введении, наличие и содержание Положения о Системе управления охраной труда).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47. Информация об уполномоченных по охране труда (список, протоколы избрания).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48. 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</w:t>
      </w:r>
      <w:proofErr w:type="spellStart"/>
      <w:r>
        <w:rPr>
          <w:color w:val="000000" w:themeColor="text1"/>
        </w:rPr>
        <w:t>Роспотребнадзора</w:t>
      </w:r>
      <w:proofErr w:type="spellEnd"/>
      <w:r>
        <w:rPr>
          <w:color w:val="000000" w:themeColor="text1"/>
        </w:rPr>
        <w:t>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49. Договор с медицинской организацией на проведение медицинских осмотров (предварительных, периодических, </w:t>
      </w:r>
      <w:proofErr w:type="spellStart"/>
      <w:r>
        <w:rPr>
          <w:color w:val="000000" w:themeColor="text1"/>
        </w:rPr>
        <w:t>предрейсовых</w:t>
      </w:r>
      <w:proofErr w:type="spellEnd"/>
      <w:r>
        <w:rPr>
          <w:color w:val="000000" w:themeColor="text1"/>
        </w:rPr>
        <w:t>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50. Приказ о создании комиссии по общему обследованию зданий и сооружений.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51. Акты обследований зданий и сооружений.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52. Перечень работ и профессий, к которым предъявляются дополнительные (повышенные) требования безопасности труда, на выполнение которых необходимо выдавать наряд-допуск, утвержденный работодателем.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53. Журнал учета выдачи нарядов-допусков на производство работ повышенной опасности.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54. Приказ о создании комитета (комиссии) по охране труда, план (регламент) работы, протоколы заседаний.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55. Положение о комитете (комиссии) по охране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56. Соглашение по охране труда, подписанное сторонами - работодателем и уполномоченными работниками представительного органа.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57. Программа вводного инструктажа, утвержденная работодателем.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58. Журнал регистрации вводного инструктажа.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59. Программы первичного инструктажа на рабочем месте.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60. Перечень профессий и должностей работников, освобожденных от прохождения первичного инструктажа на рабочем месте, утвержденный работодателем.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61. Журналы регистрации инструктажей на рабочем месте по структурным подразделениям.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62. Приказ о стажировке на рабочем месте.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63. Приказ о допуске к самостоятельной работе.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64. Перечень инструкций по охране труда по профессиям и видам работ, утвержденный работодателем.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65. Инструкции по охране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66. Журнал учета инструкций по охране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67. Журнал выдачи инструкций по охране труда для работников.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68. Программы </w:t>
      </w:r>
      <w:proofErr w:type="gramStart"/>
      <w:r>
        <w:rPr>
          <w:color w:val="000000" w:themeColor="text1"/>
        </w:rPr>
        <w:t>обучения по охране</w:t>
      </w:r>
      <w:proofErr w:type="gramEnd"/>
      <w:r>
        <w:rPr>
          <w:color w:val="000000" w:themeColor="text1"/>
        </w:rPr>
        <w:t xml:space="preserve"> труда, утвержденные руководителем.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69. Приказы о проведении </w:t>
      </w:r>
      <w:proofErr w:type="gramStart"/>
      <w:r>
        <w:rPr>
          <w:color w:val="000000" w:themeColor="text1"/>
        </w:rPr>
        <w:t>обучения по охране</w:t>
      </w:r>
      <w:proofErr w:type="gramEnd"/>
      <w:r>
        <w:rPr>
          <w:color w:val="000000" w:themeColor="text1"/>
        </w:rPr>
        <w:t xml:space="preserve">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70. Приказ о создании комиссии по проверке знаний требований охраны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71. Удостоверения о проверке знаний требований охраны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72. Протоколы заседаний комиссии по проверке знаний требований охраны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73. Журнал учета присвоения 1 квалификационной группы по </w:t>
      </w:r>
      <w:proofErr w:type="spellStart"/>
      <w:r>
        <w:rPr>
          <w:color w:val="000000" w:themeColor="text1"/>
        </w:rPr>
        <w:t>электробезопасности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неэлектротехническому</w:t>
      </w:r>
      <w:proofErr w:type="spellEnd"/>
      <w:r>
        <w:rPr>
          <w:color w:val="000000" w:themeColor="text1"/>
        </w:rPr>
        <w:t xml:space="preserve"> персоналу.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74. Перечень профессий и должностей бесплатной выдачи специальной одежды, специальной обуви и (сертифицированных) СИЗ, утвержденный работодателем и согласованный с представительным органом работников.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75. Личные карточки учета выдачи </w:t>
      </w:r>
      <w:proofErr w:type="gramStart"/>
      <w:r>
        <w:rPr>
          <w:color w:val="000000" w:themeColor="text1"/>
        </w:rPr>
        <w:t>СИЗ</w:t>
      </w:r>
      <w:proofErr w:type="gramEnd"/>
      <w:r>
        <w:rPr>
          <w:color w:val="000000" w:themeColor="text1"/>
        </w:rPr>
        <w:t xml:space="preserve"> работникам.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76. Перечень производств, профессий и должностей, работа на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77. Локальные акты организации, устанавливающие перечень подразделений и должностей, работа на которых дает право на доплаты и надбавки к тарифным ставкам (окладам) при выполнении работ в условиях, отклоняющихся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нормальных.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78. Перечень профессий и должностей с вредными и (или) опасными условиями труда, работа на которых дает право на дополнительный отпуск и сокращенный рабочий день, утвержденный работодателем и согласованный с представительным органом работников.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79. Перечень работ, профессий, должностей с вредными и тяжелыми условиями труда, занятость на которых дает право на пенсию по возрасту (по старости) на льготных условиях.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80. Материалы по расследованию несчастных случаев на производстве.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81. Журнал регистрации несчастных случаев на производстве.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82. Материалы специальной оценки </w:t>
      </w:r>
      <w:proofErr w:type="spellStart"/>
      <w:r>
        <w:rPr>
          <w:color w:val="000000" w:themeColor="text1"/>
        </w:rPr>
        <w:t>условиий</w:t>
      </w:r>
      <w:proofErr w:type="spellEnd"/>
      <w:r>
        <w:rPr>
          <w:color w:val="000000" w:themeColor="text1"/>
        </w:rPr>
        <w:t xml:space="preserve"> труда, отчет о специальной оценке условий труда (сводная ведомость рабочих мест).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83. Ежегодный план (перечень) мероприятий по улучшению условий и охраны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84. Справка об использовании средств социального страхования на финансирование предупредительных мер по охране труда.</w:t>
      </w:r>
    </w:p>
    <w:p w:rsidR="00806660" w:rsidRDefault="00806660" w:rsidP="00806660">
      <w:pPr>
        <w:ind w:firstLine="851"/>
        <w:jc w:val="both"/>
        <w:rPr>
          <w:color w:val="000000" w:themeColor="text1"/>
        </w:rPr>
      </w:pPr>
    </w:p>
    <w:p w:rsidR="00806660" w:rsidRDefault="00806660" w:rsidP="00806660">
      <w:pPr>
        <w:jc w:val="right"/>
        <w:rPr>
          <w:color w:val="000000" w:themeColor="text1"/>
          <w:lang w:eastAsia="en-US"/>
        </w:rPr>
      </w:pPr>
      <w:r>
        <w:rPr>
          <w:color w:val="000000" w:themeColor="text1"/>
          <w:sz w:val="27"/>
          <w:szCs w:val="27"/>
        </w:rPr>
        <w:t> </w:t>
      </w:r>
      <w:r>
        <w:rPr>
          <w:color w:val="000000" w:themeColor="text1"/>
        </w:rPr>
        <w:t>Приложение № 3</w:t>
      </w:r>
    </w:p>
    <w:p w:rsidR="00806660" w:rsidRDefault="00806660" w:rsidP="00806660">
      <w:pPr>
        <w:adjustRightInd w:val="0"/>
        <w:ind w:left="5760" w:firstLine="720"/>
        <w:jc w:val="right"/>
        <w:outlineLvl w:val="1"/>
        <w:rPr>
          <w:color w:val="000000" w:themeColor="text1"/>
        </w:rPr>
      </w:pPr>
    </w:p>
    <w:p w:rsidR="00806660" w:rsidRDefault="00806660" w:rsidP="00806660">
      <w:pPr>
        <w:pBdr>
          <w:top w:val="single" w:sz="4" w:space="1" w:color="auto"/>
        </w:pBdr>
        <w:spacing w:after="360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органа ведомственного контроля)</w:t>
      </w:r>
    </w:p>
    <w:p w:rsidR="00806660" w:rsidRDefault="00806660" w:rsidP="00806660">
      <w:pPr>
        <w:jc w:val="center"/>
        <w:rPr>
          <w:color w:val="000000" w:themeColor="text1"/>
        </w:rPr>
      </w:pPr>
      <w:r>
        <w:rPr>
          <w:bCs/>
          <w:color w:val="000000" w:themeColor="text1"/>
        </w:rPr>
        <w:t>АКТ ПРОВЕРКИ</w:t>
      </w:r>
      <w:r>
        <w:rPr>
          <w:bCs/>
          <w:color w:val="000000" w:themeColor="text1"/>
        </w:rPr>
        <w:br/>
      </w:r>
      <w:r>
        <w:rPr>
          <w:color w:val="000000" w:themeColor="text1"/>
        </w:rPr>
        <w:t>соблюдения трудового законодательства и иных нормативных правовых актов, содержащих нормы трудового права</w:t>
      </w:r>
    </w:p>
    <w:p w:rsidR="00806660" w:rsidRDefault="00806660" w:rsidP="00806660">
      <w:pPr>
        <w:spacing w:before="240"/>
        <w:jc w:val="center"/>
        <w:rPr>
          <w:color w:val="000000" w:themeColor="text1"/>
        </w:rPr>
      </w:pPr>
      <w:r>
        <w:rPr>
          <w:color w:val="000000" w:themeColor="text1"/>
        </w:rPr>
        <w:t>№ _____</w:t>
      </w:r>
    </w:p>
    <w:tbl>
      <w:tblPr>
        <w:tblpPr w:leftFromText="180" w:rightFromText="180" w:bottomFromText="200" w:vertAnchor="text" w:horzAnchor="margin" w:tblpY="481"/>
        <w:tblW w:w="94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4"/>
        <w:gridCol w:w="2927"/>
        <w:gridCol w:w="397"/>
        <w:gridCol w:w="255"/>
        <w:gridCol w:w="1419"/>
        <w:gridCol w:w="369"/>
        <w:gridCol w:w="369"/>
        <w:gridCol w:w="282"/>
        <w:gridCol w:w="58"/>
      </w:tblGrid>
      <w:tr w:rsidR="00806660" w:rsidTr="00806660">
        <w:tc>
          <w:tcPr>
            <w:tcW w:w="3402" w:type="dxa"/>
            <w:vAlign w:val="bottom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926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«</w:t>
            </w:r>
          </w:p>
        </w:tc>
        <w:tc>
          <w:tcPr>
            <w:tcW w:w="397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u w:val="single"/>
                <w:lang w:eastAsia="en-US" w:bidi="ru-RU"/>
              </w:rPr>
            </w:pPr>
            <w:r>
              <w:rPr>
                <w:color w:val="000000" w:themeColor="text1"/>
                <w:u w:val="single"/>
              </w:rPr>
              <w:t>__</w:t>
            </w:r>
          </w:p>
        </w:tc>
        <w:tc>
          <w:tcPr>
            <w:tcW w:w="255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__________</w:t>
            </w:r>
          </w:p>
        </w:tc>
        <w:tc>
          <w:tcPr>
            <w:tcW w:w="369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__</w:t>
            </w:r>
          </w:p>
        </w:tc>
        <w:tc>
          <w:tcPr>
            <w:tcW w:w="340" w:type="dxa"/>
            <w:gridSpan w:val="2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ind w:left="57"/>
              <w:rPr>
                <w:color w:val="000000" w:themeColor="text1"/>
                <w:lang w:eastAsia="en-US" w:bidi="ru-RU"/>
              </w:rPr>
            </w:pP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806660" w:rsidTr="00806660">
        <w:trPr>
          <w:gridAfter w:val="1"/>
          <w:wAfter w:w="58" w:type="dxa"/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(место составления акта)</w:t>
            </w:r>
          </w:p>
        </w:tc>
        <w:tc>
          <w:tcPr>
            <w:tcW w:w="2926" w:type="dxa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3090" w:type="dxa"/>
            <w:gridSpan w:val="6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</w:p>
        </w:tc>
      </w:tr>
    </w:tbl>
    <w:p w:rsidR="00806660" w:rsidRDefault="00806660" w:rsidP="00806660">
      <w:pPr>
        <w:spacing w:before="240"/>
        <w:rPr>
          <w:color w:val="000000" w:themeColor="text1"/>
          <w:lang w:eastAsia="en-US"/>
        </w:rPr>
      </w:pPr>
      <w:r>
        <w:rPr>
          <w:color w:val="000000" w:themeColor="text1"/>
        </w:rPr>
        <w:t>На основании: _______________________________________________________</w:t>
      </w:r>
    </w:p>
    <w:p w:rsidR="00806660" w:rsidRDefault="00806660" w:rsidP="00806660">
      <w:pPr>
        <w:pBdr>
          <w:top w:val="single" w:sz="4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(вид документа с указанием реквизитов (номер, дата))</w:t>
      </w:r>
    </w:p>
    <w:p w:rsidR="00806660" w:rsidRDefault="00806660" w:rsidP="00806660">
      <w:pPr>
        <w:tabs>
          <w:tab w:val="center" w:pos="4678"/>
          <w:tab w:val="right" w:pos="10206"/>
        </w:tabs>
        <w:rPr>
          <w:color w:val="000000" w:themeColor="text1"/>
        </w:rPr>
      </w:pPr>
      <w:r>
        <w:rPr>
          <w:color w:val="000000" w:themeColor="text1"/>
        </w:rPr>
        <w:t>была проведена ________________________ проверка в отношении:</w:t>
      </w:r>
    </w:p>
    <w:p w:rsidR="00806660" w:rsidRDefault="00806660" w:rsidP="00806660">
      <w:pPr>
        <w:tabs>
          <w:tab w:val="center" w:pos="4678"/>
          <w:tab w:val="right" w:pos="10206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(плановая/внеплановая)</w:t>
      </w:r>
    </w:p>
    <w:p w:rsidR="00806660" w:rsidRDefault="00806660" w:rsidP="00806660">
      <w:pPr>
        <w:pBdr>
          <w:top w:val="single" w:sz="4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проверяемой подведомственной  организации)</w:t>
      </w:r>
    </w:p>
    <w:p w:rsidR="00806660" w:rsidRDefault="00806660" w:rsidP="00806660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>Дата проведения проверки: ____________________________________________</w:t>
      </w:r>
    </w:p>
    <w:p w:rsidR="00806660" w:rsidRDefault="00806660" w:rsidP="00806660">
      <w:pPr>
        <w:keepNext/>
        <w:spacing w:before="80"/>
        <w:rPr>
          <w:color w:val="000000" w:themeColor="text1"/>
        </w:rPr>
      </w:pPr>
      <w:r>
        <w:rPr>
          <w:color w:val="000000" w:themeColor="text1"/>
        </w:rPr>
        <w:t>Лица, проводившие проверку:_____________________________________</w:t>
      </w:r>
    </w:p>
    <w:p w:rsidR="00806660" w:rsidRDefault="00806660" w:rsidP="00806660">
      <w:pPr>
        <w:keepNext/>
        <w:spacing w:before="8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</w:t>
      </w:r>
    </w:p>
    <w:p w:rsidR="00806660" w:rsidRDefault="00806660" w:rsidP="00806660">
      <w:pPr>
        <w:keepNext/>
        <w:spacing w:before="80"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отчество, должность должностных лиц и специалистов, проводивших проверку)</w:t>
      </w:r>
    </w:p>
    <w:p w:rsidR="00806660" w:rsidRDefault="00806660" w:rsidP="00806660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При проведении проверки присутствовали: </w:t>
      </w:r>
    </w:p>
    <w:p w:rsidR="00806660" w:rsidRDefault="00806660" w:rsidP="00806660">
      <w:pPr>
        <w:pBdr>
          <w:top w:val="single" w:sz="4" w:space="1" w:color="auto"/>
        </w:pBdr>
        <w:spacing w:after="120"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отчество, должность руководителя подведомственной организации, иных должностных лиц)</w:t>
      </w:r>
    </w:p>
    <w:p w:rsidR="00806660" w:rsidRDefault="00806660" w:rsidP="00806660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права, а также сведения о сроке, установленном для устранения выявленных нарушений: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806660" w:rsidTr="0080666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НАРУШЕНИЕ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Ссылка на нормативный 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Срок устранения</w:t>
            </w:r>
          </w:p>
        </w:tc>
      </w:tr>
      <w:tr w:rsidR="00806660" w:rsidTr="00806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</w:tr>
      <w:tr w:rsidR="00806660" w:rsidTr="008066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</w:tr>
    </w:tbl>
    <w:p w:rsidR="00806660" w:rsidRDefault="00806660" w:rsidP="00806660">
      <w:pPr>
        <w:keepNext/>
        <w:spacing w:before="120"/>
        <w:rPr>
          <w:color w:val="000000" w:themeColor="text1"/>
          <w:lang w:eastAsia="en-US"/>
        </w:rPr>
      </w:pPr>
      <w:r>
        <w:rPr>
          <w:color w:val="000000" w:themeColor="text1"/>
        </w:rPr>
        <w:t>Подписи лиц, проводивших проверку:_________________________________</w:t>
      </w:r>
    </w:p>
    <w:p w:rsidR="00806660" w:rsidRDefault="00806660" w:rsidP="00806660">
      <w:pPr>
        <w:keepNext/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_________________________________</w:t>
      </w:r>
    </w:p>
    <w:p w:rsidR="00806660" w:rsidRDefault="00806660" w:rsidP="00806660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С актом проверки ознакомле</w:t>
      </w:r>
      <w:proofErr w:type="gramStart"/>
      <w:r>
        <w:rPr>
          <w:color w:val="000000" w:themeColor="text1"/>
        </w:rPr>
        <w:t>н(</w:t>
      </w:r>
      <w:proofErr w:type="gramEnd"/>
      <w:r>
        <w:rPr>
          <w:color w:val="000000" w:themeColor="text1"/>
        </w:rPr>
        <w:t>а), копию акта со всеми приложениями получил(а):</w:t>
      </w:r>
      <w:r>
        <w:rPr>
          <w:color w:val="000000" w:themeColor="text1"/>
        </w:rPr>
        <w:br/>
      </w:r>
    </w:p>
    <w:p w:rsidR="00806660" w:rsidRDefault="00806660" w:rsidP="00806660">
      <w:pPr>
        <w:pBdr>
          <w:top w:val="single" w:sz="4" w:space="1" w:color="auto"/>
        </w:pBdr>
        <w:spacing w:after="120"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отчество, должность руководителя подведомственной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06660" w:rsidTr="00806660">
        <w:trPr>
          <w:jc w:val="right"/>
        </w:trPr>
        <w:tc>
          <w:tcPr>
            <w:tcW w:w="170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255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369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jc w:val="right"/>
              <w:rPr>
                <w:color w:val="000000" w:themeColor="text1"/>
                <w:lang w:eastAsia="en-US" w:bidi="ru-RU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312" w:type="dxa"/>
            <w:vAlign w:val="bottom"/>
            <w:hideMark/>
          </w:tcPr>
          <w:p w:rsidR="00806660" w:rsidRDefault="00806660">
            <w:pPr>
              <w:widowControl w:val="0"/>
              <w:autoSpaceDE w:val="0"/>
              <w:autoSpaceDN w:val="0"/>
              <w:spacing w:after="200" w:line="276" w:lineRule="auto"/>
              <w:ind w:left="57"/>
              <w:rPr>
                <w:color w:val="000000" w:themeColor="text1"/>
                <w:lang w:eastAsia="en-US" w:bidi="ru-RU"/>
              </w:rPr>
            </w:pP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</w:tbl>
    <w:p w:rsidR="00806660" w:rsidRDefault="00806660" w:rsidP="00806660">
      <w:pPr>
        <w:spacing w:before="120"/>
        <w:ind w:left="7796"/>
        <w:jc w:val="center"/>
        <w:rPr>
          <w:color w:val="000000" w:themeColor="text1"/>
          <w:lang w:eastAsia="en-US" w:bidi="ru-RU"/>
        </w:rPr>
      </w:pPr>
    </w:p>
    <w:p w:rsidR="00806660" w:rsidRDefault="00806660" w:rsidP="00806660">
      <w:pPr>
        <w:pBdr>
          <w:top w:val="single" w:sz="4" w:space="1" w:color="auto"/>
        </w:pBdr>
        <w:ind w:left="7797"/>
        <w:jc w:val="center"/>
        <w:rPr>
          <w:rFonts w:eastAsiaTheme="minorHAnsi"/>
          <w:color w:val="000000" w:themeColor="text1"/>
        </w:rPr>
      </w:pPr>
      <w:r>
        <w:rPr>
          <w:color w:val="000000" w:themeColor="text1"/>
        </w:rPr>
        <w:t>(подпись)</w:t>
      </w:r>
    </w:p>
    <w:p w:rsidR="00806660" w:rsidRDefault="00806660" w:rsidP="00806660">
      <w:pPr>
        <w:rPr>
          <w:color w:val="000000" w:themeColor="text1"/>
        </w:rPr>
      </w:pPr>
      <w:r>
        <w:rPr>
          <w:color w:val="000000" w:themeColor="text1"/>
        </w:rPr>
        <w:t>Пометка об отказе ознакомления с актом проверки: ________________________</w:t>
      </w:r>
    </w:p>
    <w:p w:rsidR="00806660" w:rsidRDefault="00806660" w:rsidP="00806660">
      <w:pPr>
        <w:rPr>
          <w:color w:val="000000" w:themeColor="text1"/>
        </w:rPr>
      </w:pPr>
      <w:r>
        <w:rPr>
          <w:color w:val="000000" w:themeColor="text1"/>
        </w:rPr>
        <w:t xml:space="preserve">            (подпись уполномоченных должностных лиц и специалистов, проводивших проверку)</w:t>
      </w:r>
    </w:p>
    <w:p w:rsidR="00806660" w:rsidRDefault="00806660" w:rsidP="00806660">
      <w:pPr>
        <w:rPr>
          <w:color w:val="000000" w:themeColor="text1"/>
        </w:rPr>
        <w:sectPr w:rsidR="00806660" w:rsidSect="00806660">
          <w:pgSz w:w="11900" w:h="16840"/>
          <w:pgMar w:top="426" w:right="851" w:bottom="284" w:left="1418" w:header="618" w:footer="0" w:gutter="0"/>
          <w:cols w:space="720"/>
        </w:sectPr>
      </w:pPr>
    </w:p>
    <w:p w:rsidR="00806660" w:rsidRDefault="00806660" w:rsidP="00806660">
      <w:pPr>
        <w:adjustRightInd w:val="0"/>
        <w:ind w:left="11057"/>
        <w:jc w:val="right"/>
        <w:outlineLvl w:val="1"/>
      </w:pPr>
      <w:r>
        <w:lastRenderedPageBreak/>
        <w:t>Приложение № 4</w:t>
      </w:r>
    </w:p>
    <w:p w:rsidR="00806660" w:rsidRDefault="00806660" w:rsidP="00806660">
      <w:pPr>
        <w:tabs>
          <w:tab w:val="left" w:pos="0"/>
        </w:tabs>
        <w:ind w:right="127"/>
        <w:jc w:val="center"/>
      </w:pPr>
      <w:r>
        <w:t>ЖУРНАЛ</w:t>
      </w:r>
    </w:p>
    <w:p w:rsidR="00806660" w:rsidRDefault="00806660" w:rsidP="00806660">
      <w:pPr>
        <w:tabs>
          <w:tab w:val="left" w:pos="0"/>
        </w:tabs>
        <w:ind w:right="127"/>
        <w:jc w:val="center"/>
      </w:pPr>
      <w:r>
        <w:t xml:space="preserve">учета проводимых проверок по </w:t>
      </w:r>
      <w:proofErr w:type="gramStart"/>
      <w:r>
        <w:t>контролю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</w:t>
      </w:r>
    </w:p>
    <w:p w:rsidR="00806660" w:rsidRDefault="00806660" w:rsidP="00806660">
      <w:pPr>
        <w:tabs>
          <w:tab w:val="left" w:pos="0"/>
        </w:tabs>
        <w:ind w:right="127"/>
        <w:jc w:val="center"/>
      </w:pPr>
      <w:r>
        <w:t>___________________________________________________________________________</w:t>
      </w:r>
    </w:p>
    <w:p w:rsidR="00806660" w:rsidRDefault="00806660" w:rsidP="00806660">
      <w:pPr>
        <w:tabs>
          <w:tab w:val="left" w:pos="0"/>
        </w:tabs>
        <w:ind w:right="127"/>
        <w:jc w:val="center"/>
      </w:pPr>
      <w:r>
        <w:t>(наименование органа ведомственного контроля)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4"/>
        <w:gridCol w:w="1559"/>
        <w:gridCol w:w="1558"/>
        <w:gridCol w:w="1416"/>
        <w:gridCol w:w="1559"/>
        <w:gridCol w:w="1558"/>
        <w:gridCol w:w="1099"/>
        <w:gridCol w:w="1593"/>
        <w:gridCol w:w="1416"/>
        <w:gridCol w:w="1417"/>
      </w:tblGrid>
      <w:tr w:rsidR="00806660" w:rsidTr="0080666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Наименование подведомственной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tabs>
                <w:tab w:val="left" w:pos="0"/>
              </w:tabs>
              <w:ind w:right="127"/>
              <w:jc w:val="center"/>
              <w:rPr>
                <w:lang w:eastAsia="en-US" w:bidi="ru-RU"/>
              </w:rPr>
            </w:pPr>
            <w:proofErr w:type="gramStart"/>
            <w:r>
              <w:t>Вид проверки (плановая/</w:t>
            </w:r>
            <w:proofErr w:type="gramEnd"/>
          </w:p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внеплановая)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Сроки проведения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Правовые основания для проведения проверки (План, распоряжение, обращение)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Сроки проведения предыдущей проверки, ее вид, дата составления акта**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Дата составления и номер акта***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tabs>
                <w:tab w:val="left" w:pos="0"/>
              </w:tabs>
              <w:ind w:right="127"/>
              <w:jc w:val="center"/>
              <w:rPr>
                <w:lang w:eastAsia="en-US" w:bidi="ru-RU"/>
              </w:rPr>
            </w:pPr>
            <w:r>
              <w:t>Уполномоченные</w:t>
            </w:r>
          </w:p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должностные лица и специалисты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 xml:space="preserve">Подписи </w:t>
            </w:r>
            <w:proofErr w:type="spellStart"/>
            <w:proofErr w:type="gramStart"/>
            <w:r>
              <w:t>уполномо</w:t>
            </w:r>
            <w:proofErr w:type="spellEnd"/>
            <w:r>
              <w:t xml:space="preserve"> </w:t>
            </w:r>
            <w:proofErr w:type="spellStart"/>
            <w:r>
              <w:t>ченных</w:t>
            </w:r>
            <w:proofErr w:type="spellEnd"/>
            <w:proofErr w:type="gramEnd"/>
            <w:r>
              <w:t xml:space="preserve"> должностных лиц и специалистов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Подпись лица, ответственного за проведение проверки</w:t>
            </w:r>
          </w:p>
        </w:tc>
      </w:tr>
      <w:tr w:rsidR="00806660" w:rsidTr="0080666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center"/>
              <w:rPr>
                <w:lang w:eastAsia="en-US" w:bidi="ru-RU"/>
              </w:rPr>
            </w:pPr>
            <w:r>
              <w:t>В соответствии с Планом*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  <w:r>
              <w:t>Фактически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ind w:right="127"/>
              <w:jc w:val="both"/>
              <w:rPr>
                <w:lang w:eastAsia="en-US" w:bidi="ru-RU"/>
              </w:rPr>
            </w:pPr>
          </w:p>
        </w:tc>
      </w:tr>
    </w:tbl>
    <w:p w:rsidR="00806660" w:rsidRDefault="00806660" w:rsidP="00806660">
      <w:pPr>
        <w:tabs>
          <w:tab w:val="left" w:pos="0"/>
        </w:tabs>
        <w:ind w:right="127" w:firstLine="851"/>
        <w:jc w:val="both"/>
        <w:rPr>
          <w:lang w:eastAsia="en-US"/>
        </w:rPr>
      </w:pPr>
      <w:r>
        <w:t>&lt;*&gt; Заполняется при проведении плановых проверок.</w:t>
      </w:r>
    </w:p>
    <w:p w:rsidR="00806660" w:rsidRDefault="00806660" w:rsidP="00806660">
      <w:pPr>
        <w:tabs>
          <w:tab w:val="left" w:pos="0"/>
        </w:tabs>
        <w:ind w:right="127" w:firstLine="851"/>
        <w:jc w:val="both"/>
      </w:pPr>
      <w:r>
        <w:t>&lt;**&gt; В случае проведения внеплановой проверки необходимо указать сроки проведения предыдущей плановой проверки.</w:t>
      </w:r>
    </w:p>
    <w:p w:rsidR="00806660" w:rsidRDefault="00806660" w:rsidP="00806660">
      <w:pPr>
        <w:tabs>
          <w:tab w:val="left" w:pos="0"/>
        </w:tabs>
        <w:ind w:right="127" w:firstLine="851"/>
        <w:jc w:val="both"/>
      </w:pPr>
      <w:r>
        <w:t>&lt;***&gt; Акты являются приложением к данному журналу и хранятся вместе с ним.</w:t>
      </w:r>
    </w:p>
    <w:p w:rsidR="00806660" w:rsidRDefault="00806660" w:rsidP="00806660">
      <w:pPr>
        <w:sectPr w:rsidR="00806660">
          <w:pgSz w:w="16840" w:h="11900" w:orient="landscape"/>
          <w:pgMar w:top="1418" w:right="1134" w:bottom="851" w:left="851" w:header="618" w:footer="0" w:gutter="0"/>
          <w:cols w:space="720"/>
        </w:sectPr>
      </w:pPr>
    </w:p>
    <w:p w:rsidR="00806660" w:rsidRDefault="00806660" w:rsidP="00806660">
      <w:pPr>
        <w:adjustRightInd w:val="0"/>
        <w:ind w:left="5760" w:firstLine="720"/>
        <w:jc w:val="right"/>
        <w:outlineLvl w:val="1"/>
      </w:pPr>
      <w:r>
        <w:lastRenderedPageBreak/>
        <w:t>Приложение № 5</w:t>
      </w:r>
    </w:p>
    <w:p w:rsidR="00806660" w:rsidRDefault="00806660" w:rsidP="00806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6660" w:rsidRDefault="00806660" w:rsidP="00806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660" w:rsidRDefault="00806660" w:rsidP="00806660">
      <w:pPr>
        <w:adjustRightInd w:val="0"/>
        <w:jc w:val="center"/>
      </w:pPr>
      <w:r>
        <w:t>о проведении проверок соблюдения трудового законодательства</w:t>
      </w:r>
    </w:p>
    <w:p w:rsidR="00806660" w:rsidRDefault="00806660" w:rsidP="00806660">
      <w:pPr>
        <w:adjustRightInd w:val="0"/>
        <w:jc w:val="center"/>
      </w:pPr>
      <w:r>
        <w:t xml:space="preserve"> и иных нормативных правовых актов, содержащих нормы</w:t>
      </w:r>
    </w:p>
    <w:p w:rsidR="00806660" w:rsidRDefault="00806660" w:rsidP="00806660">
      <w:pPr>
        <w:adjustRightInd w:val="0"/>
        <w:jc w:val="center"/>
      </w:pPr>
      <w:r>
        <w:t>трудового права</w:t>
      </w:r>
    </w:p>
    <w:p w:rsidR="00806660" w:rsidRDefault="00806660" w:rsidP="00806660">
      <w:pPr>
        <w:adjustRightInd w:val="0"/>
        <w:jc w:val="center"/>
      </w:pPr>
      <w:r>
        <w:t>__________________________________________________</w:t>
      </w:r>
    </w:p>
    <w:p w:rsidR="00806660" w:rsidRDefault="00806660" w:rsidP="00806660">
      <w:pPr>
        <w:adjustRightInd w:val="0"/>
      </w:pPr>
      <w:r>
        <w:t xml:space="preserve">                               (наименование органа, осуществляющего ведомственный контроль)</w:t>
      </w:r>
    </w:p>
    <w:p w:rsidR="00806660" w:rsidRDefault="00806660" w:rsidP="00806660">
      <w:pPr>
        <w:adjustRightInd w:val="0"/>
        <w:jc w:val="center"/>
      </w:pPr>
      <w:r>
        <w:t>за 20____г. &lt;*&gt;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934"/>
        <w:gridCol w:w="2126"/>
      </w:tblGrid>
      <w:tr w:rsidR="00806660" w:rsidTr="008066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 xml:space="preserve">                                                                           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  <w:r>
              <w:t>Значение показателя</w:t>
            </w:r>
          </w:p>
        </w:tc>
      </w:tr>
      <w:tr w:rsidR="00806660" w:rsidTr="00806660"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b/>
              </w:rPr>
              <w:t>1. Общие сведения</w:t>
            </w:r>
          </w:p>
        </w:tc>
      </w:tr>
      <w:tr w:rsidR="00806660" w:rsidTr="0080666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1.1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Общее количество подведомственных организаций, всего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1.2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Общая численность занятых работников (чел.)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 w:bidi="ru-RU"/>
              </w:rPr>
            </w:pPr>
            <w:r>
              <w:rPr>
                <w:b/>
              </w:rPr>
              <w:t>2. Сведения о проверках</w:t>
            </w:r>
          </w:p>
        </w:tc>
      </w:tr>
      <w:tr w:rsidR="00806660" w:rsidTr="0080666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2.1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Запланировано проверок, всего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2.2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Проведено проверок, всего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2.3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Из общего количества проверок проведено: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плановых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внеплановых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2.4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adjustRightInd w:val="0"/>
              <w:rPr>
                <w:lang w:eastAsia="en-US" w:bidi="ru-RU"/>
              </w:rPr>
            </w:pPr>
            <w:r>
              <w:t>Наименование проверенных подведомственных организаций:</w:t>
            </w:r>
          </w:p>
          <w:p w:rsidR="00806660" w:rsidRDefault="00806660">
            <w:pPr>
              <w:adjustRightInd w:val="0"/>
              <w:rPr>
                <w:rFonts w:eastAsiaTheme="minorHAnsi"/>
              </w:rPr>
            </w:pPr>
            <w:r>
              <w:t>1)</w:t>
            </w:r>
          </w:p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adjustRightInd w:val="0"/>
              <w:jc w:val="center"/>
              <w:rPr>
                <w:lang w:eastAsia="en-US" w:bidi="ru-RU"/>
              </w:rPr>
            </w:pPr>
            <w:proofErr w:type="gramStart"/>
            <w:r>
              <w:t>Указывается вид проверки (плановая/</w:t>
            </w:r>
            <w:proofErr w:type="gramEnd"/>
          </w:p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внеплановая)</w:t>
            </w:r>
          </w:p>
        </w:tc>
      </w:tr>
      <w:tr w:rsidR="00806660" w:rsidTr="008066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Нарушения трудового законодательства выявлены в организациях по видам экономической деятельности: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сельское хозяйство, охота и лесное хозяйство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рыболовство и рыбоводство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добыча полезных ископаемых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строительство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транспорт и связь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финансовая деятельность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здравоохранение и предоставление социальных услуг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операции с недвижимым имуществом, аренда  и предоставление </w:t>
            </w:r>
            <w:r>
              <w:lastRenderedPageBreak/>
              <w:t>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  <w:r>
              <w:t>Значение показателя</w:t>
            </w:r>
          </w:p>
        </w:tc>
      </w:tr>
      <w:tr w:rsidR="00806660" w:rsidTr="00806660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государственное управление и обеспечение военной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</w:p>
        </w:tc>
      </w:tr>
      <w:tr w:rsidR="00806660" w:rsidTr="00806660">
        <w:trPr>
          <w:trHeight w:val="37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культура и искусство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</w:p>
        </w:tc>
      </w:tr>
      <w:tr w:rsidR="00806660" w:rsidTr="00806660">
        <w:trPr>
          <w:trHeight w:val="37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другие виды экономической деятельности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</w:p>
        </w:tc>
      </w:tr>
      <w:tr w:rsidR="00806660" w:rsidTr="00806660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2.6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Из общего количества нарушений выявлено по вопросам: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кадрового делопроизводства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323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коллективных договоров и соглашений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86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трудового договора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86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рабочего времени и времени отдыха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86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оплаты и нормирования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71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гарантий и компенсаций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дисциплины труда и трудового распорядка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материальной ответственности сторон трудового договора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регулирования труда женщин и лиц с семейными обязанностями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56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регулирования труда работников в возрасте до восемнадцати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47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особенностей регулирования труда отдельных категорий работников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61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порядка рассмотрения трудовых споров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организации работ по охране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проведения медицинских осмотров работников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обучения и инструктирования работников по охране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обеспечения работников средствами индивидуальной и коллективной защиты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проведения специальной оценки условий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расследования, оформления и учета несчастных случаев на производстве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23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другим вопросам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10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lastRenderedPageBreak/>
              <w:t>2.7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adjustRightInd w:val="0"/>
              <w:rPr>
                <w:lang w:eastAsia="en-US" w:bidi="ru-RU"/>
              </w:rPr>
            </w:pPr>
            <w:r>
              <w:t xml:space="preserve">Количество выявленных в ходе всех видов проверок нарушений трудового законодательства, </w:t>
            </w:r>
          </w:p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416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 xml:space="preserve"> </w:t>
            </w:r>
            <w:r>
              <w:rPr>
                <w:b/>
              </w:rPr>
              <w:t>3. Сведения о мерах, принятых по результатам проверок</w:t>
            </w:r>
          </w:p>
        </w:tc>
      </w:tr>
      <w:tr w:rsidR="00806660" w:rsidTr="0080666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3.1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 xml:space="preserve">Количество актов проверок о принятии мер по устранению выявленных нарушений, всего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3.2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Из общего количества выявленных нарушений трудового законодательства: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360"/>
        </w:trPr>
        <w:tc>
          <w:tcPr>
            <w:tcW w:w="9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количество нарушений,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  <w:tr w:rsidR="00806660" w:rsidTr="0080666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  <w:r>
              <w:t>Значение показателя</w:t>
            </w:r>
          </w:p>
        </w:tc>
      </w:tr>
      <w:tr w:rsidR="00806660" w:rsidTr="00806660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количество нарушений, не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</w:p>
        </w:tc>
      </w:tr>
      <w:tr w:rsidR="00806660" w:rsidTr="00806660">
        <w:trPr>
          <w:trHeight w:val="540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60" w:rsidRDefault="00806660">
            <w:pPr>
              <w:rPr>
                <w:lang w:eastAsia="en-US" w:bidi="ru-RU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количество нарушений, срок устранения которых не закончился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lang w:eastAsia="en-US" w:bidi="ru-RU"/>
              </w:rPr>
            </w:pPr>
          </w:p>
        </w:tc>
      </w:tr>
      <w:tr w:rsidR="00806660" w:rsidTr="0080666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 w:bidi="ru-RU"/>
              </w:rPr>
            </w:pPr>
            <w:r>
              <w:t>3.3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60" w:rsidRDefault="00806660">
            <w:pPr>
              <w:adjustRightInd w:val="0"/>
              <w:rPr>
                <w:lang w:eastAsia="en-US" w:bidi="ru-RU"/>
              </w:rPr>
            </w:pPr>
            <w: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  <w:r>
              <w:t>всего (чел.)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60" w:rsidRDefault="008066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ru-RU"/>
              </w:rPr>
            </w:pPr>
          </w:p>
        </w:tc>
      </w:tr>
    </w:tbl>
    <w:p w:rsidR="00806660" w:rsidRDefault="00806660" w:rsidP="00806660">
      <w:pPr>
        <w:adjustRightInd w:val="0"/>
        <w:jc w:val="both"/>
        <w:rPr>
          <w:lang w:eastAsia="en-US" w:bidi="ru-RU"/>
        </w:rPr>
      </w:pPr>
    </w:p>
    <w:p w:rsidR="00806660" w:rsidRDefault="00806660" w:rsidP="00806660">
      <w:pPr>
        <w:adjustRightInd w:val="0"/>
        <w:jc w:val="both"/>
        <w:rPr>
          <w:rFonts w:eastAsiaTheme="minorHAnsi"/>
          <w:sz w:val="20"/>
          <w:szCs w:val="20"/>
        </w:rPr>
      </w:pPr>
      <w:proofErr w:type="gramStart"/>
      <w:r>
        <w:rPr>
          <w:sz w:val="20"/>
          <w:szCs w:val="20"/>
        </w:rPr>
        <w:t>&lt;*&gt; Информация представляется ежегодно не позднее 1 февраля года, следующего за отчетным, в управление государственной службы по труду и занятости населения Брянской области.</w:t>
      </w:r>
      <w:proofErr w:type="gramEnd"/>
    </w:p>
    <w:p w:rsidR="00806660" w:rsidRDefault="00806660" w:rsidP="00806660">
      <w:pPr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К информации о проведении проверок соблюдения трудового законодательства и иных нормативных правовых актов, содержащих нормы трудового права, необходимо прикладывать пояснительную записку, которая должна содержать:</w:t>
      </w:r>
    </w:p>
    <w:p w:rsidR="00806660" w:rsidRDefault="00806660" w:rsidP="00806660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общую характеристику ситуации по соблюдению требований трудового законодательства в подведомственных организациях, в том числе информацию о наиболее характерных нарушениях, выявленных при проведении проверок, с указанием подведомственных организаций;</w:t>
      </w:r>
    </w:p>
    <w:p w:rsidR="00806660" w:rsidRDefault="00806660" w:rsidP="00806660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примеры обращений граждан и результатов проверок по ним;</w:t>
      </w:r>
    </w:p>
    <w:p w:rsidR="00806660" w:rsidRDefault="00806660" w:rsidP="00806660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анализ причин возникновения нарушений трудового законодательства;</w:t>
      </w:r>
    </w:p>
    <w:p w:rsidR="00806660" w:rsidRDefault="00806660" w:rsidP="00806660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сведения о мерах, принимаемых по результатам проверок, в том числе о привлечении к ответственности должностных лиц с указанием организации, должности и вида взыскания; - выводы и предложения по результатам проведенных проверок.  </w:t>
      </w:r>
    </w:p>
    <w:p w:rsidR="00806660" w:rsidRDefault="00806660" w:rsidP="00806660">
      <w:pPr>
        <w:adjustRightInd w:val="0"/>
      </w:pPr>
      <w:r>
        <w:t xml:space="preserve">Руководитель </w:t>
      </w:r>
    </w:p>
    <w:p w:rsidR="00806660" w:rsidRDefault="00806660" w:rsidP="00806660">
      <w:pPr>
        <w:adjustRightInd w:val="0"/>
      </w:pPr>
      <w:r>
        <w:t xml:space="preserve">органа, осуществляющего </w:t>
      </w:r>
    </w:p>
    <w:p w:rsidR="00806660" w:rsidRDefault="00806660" w:rsidP="00806660">
      <w:pPr>
        <w:adjustRightInd w:val="0"/>
      </w:pPr>
      <w:r>
        <w:t xml:space="preserve">ведомственный контроль (подпись)                                                       </w:t>
      </w:r>
    </w:p>
    <w:p w:rsidR="00806660" w:rsidRDefault="00806660" w:rsidP="00806660">
      <w:pPr>
        <w:adjustRightInd w:val="0"/>
      </w:pPr>
      <w:r>
        <w:t xml:space="preserve">Фамилия исполнителя, </w:t>
      </w:r>
    </w:p>
    <w:p w:rsidR="00806660" w:rsidRDefault="00806660" w:rsidP="00806660">
      <w:pPr>
        <w:adjustRightInd w:val="0"/>
      </w:pPr>
      <w:r>
        <w:t xml:space="preserve">номер телефона </w:t>
      </w:r>
    </w:p>
    <w:p w:rsidR="00806660" w:rsidRDefault="00806660" w:rsidP="00806660">
      <w:pPr>
        <w:pStyle w:val="a4"/>
        <w:tabs>
          <w:tab w:val="left" w:pos="0"/>
        </w:tabs>
        <w:ind w:left="0" w:right="127"/>
        <w:rPr>
          <w:rFonts w:ascii="Times New Roman" w:hAnsi="Times New Roman"/>
          <w:sz w:val="24"/>
          <w:szCs w:val="24"/>
        </w:rPr>
      </w:pPr>
    </w:p>
    <w:p w:rsidR="00806660" w:rsidRDefault="00806660" w:rsidP="00806660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 </w:t>
      </w:r>
    </w:p>
    <w:p w:rsidR="00806660" w:rsidRDefault="00806660" w:rsidP="00806660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Приложение № 6</w:t>
      </w:r>
    </w:p>
    <w:p w:rsidR="00806660" w:rsidRDefault="00806660" w:rsidP="00806660">
      <w:pPr>
        <w:shd w:val="clear" w:color="auto" w:fill="FFFFFF"/>
        <w:jc w:val="center"/>
        <w:rPr>
          <w:color w:val="333333"/>
        </w:rPr>
      </w:pPr>
      <w:r>
        <w:rPr>
          <w:color w:val="333333"/>
        </w:rPr>
        <w:t> СОДЕРЖАНИЕ ПРОВЕРКИ</w:t>
      </w:r>
    </w:p>
    <w:p w:rsidR="00806660" w:rsidRDefault="00806660" w:rsidP="00806660">
      <w:pPr>
        <w:shd w:val="clear" w:color="auto" w:fill="FFFFFF"/>
        <w:jc w:val="center"/>
        <w:rPr>
          <w:color w:val="333333"/>
        </w:rPr>
      </w:pP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Социальное партнерство в сфере труда.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данного вопроса следует изучить коллективный договор подведомственной организации, обратив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 (ст. 29,33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коллективного договора и срок его действия (ст.43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содержания и структуры коллективного договора с положениями ст. 41 ТК РФ, а также включение положений, содержащихся в региональных и отраслевых соглашениях, иных законов и нормативных правовых актов;</w:t>
      </w:r>
    </w:p>
    <w:p w:rsidR="00806660" w:rsidRDefault="00806660" w:rsidP="00806660">
      <w:pPr>
        <w:tabs>
          <w:tab w:val="left" w:pos="0"/>
        </w:tabs>
        <w:ind w:right="127" w:firstLine="709"/>
        <w:rPr>
          <w:sz w:val="28"/>
          <w:szCs w:val="28"/>
        </w:rPr>
      </w:pPr>
      <w:r>
        <w:rPr>
          <w:sz w:val="28"/>
          <w:szCs w:val="28"/>
        </w:rPr>
        <w:t>сроки регистрации коллективного договора в соответствующем органе по труду (ст.50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коллективного договора (периодичность, наличие протоколов (актов) проверок (ст. 51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ТК РФ,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ТК РФ, законами и иными нормативными правовыми актами, соглашениями, коллективным</w:t>
      </w:r>
      <w:proofErr w:type="gramEnd"/>
      <w:r>
        <w:rPr>
          <w:sz w:val="28"/>
          <w:szCs w:val="28"/>
        </w:rPr>
        <w:t xml:space="preserve"> договором (ст. 8, 372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Трудовой договор.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трудовых договоров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трудового договора и срок, на который он заключен;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оснований для заключения срочного трудового договора (ст.59 ТК РФ);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ведения, хранения и заполнения трудовых книжек;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приказов по личному составу и их регистрацию, ведение  личной карточки формы Т-2 в соответствии с унифицированными формами, утвержденными Росстатом;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проведение медицинских осмотров;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 трудового договора,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порядок внесения изменений в трудовой договор;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соблюдение порядка отстранения работника от работы;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оформление прекращения трудового договора, в том числе на правильность применения норм Трудового кодекса РФ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>
        <w:rPr>
          <w:sz w:val="28"/>
          <w:szCs w:val="28"/>
        </w:rPr>
        <w:t>, а также случаи незаконных увольнений;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защиту персональных данных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Рабочее время.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рабочего времени,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нормальной продолжительности рабочего времени;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табеля учета рабочего времени;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основания привлечения работников к сверхурочной работе;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Время отдыха.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времени отдыха,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перерывов для отдыха и питания;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ежегодного оплачиваемого отпуска на части и отзыв из отпуска;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Оплата и нормирование труда.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вопросов оплаты труда,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государственных гарантий по оплате труда, в том числе выплаты заработной платы не ниже минимальной заработной платы, установленной региональным соглашением о минимальной заработной плате на территории Брянской области на соответствующий год;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организации документов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локальных нормативных актов (приказы, распоряжения, положения и др.) по системе оплаты труда;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законодательству установленных размеров тарифных ставок, окладов (должностных окладов), ставок заработной платы, выплат компенсационного и стимулирующего характера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правомерность индексации заработной платы соблюдение при этом прав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дополнительных выходных дней, отпусков и др.;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системы оплаты труда областному законодательству, регулирующему вопросы выплаты компенсационных и стимулирующих выплат, установленных в учреждении по сфере деятельности;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расчета при увольнении;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доплат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(по соглашению сторон с учетом содержания и (или) объема дополнительной работы);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тарифной ставки, оклада (должностного оклада) и ставки заработной платы в сельской местности и другие дополнительные гарантии, установленные в учреждении по сфере деятельности;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др.;</w:t>
      </w:r>
      <w:proofErr w:type="gramEnd"/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начисления и выплаты работникам зарплаты в установленные в организации дни (не реже чем каждые полмесяца), исполнение сроков выплат отпускных и расчетов при увольнении, выдача ежемесячно работникам «расчетных листков»;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выплат социального характера;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Изучается вопрос имеющейся задолженности по оплате труда за весь период (квартал, год):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сумма задолженности по заработной плате;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Соблюдение гарантий и компенсаций.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соблюдение гарантий и компенсаций работникам, совмещающим работу с обучением, в том числе на: своевременное предоставление дополнительных (учебных) отпусков с сохранением среднего заработка, их учет, основания </w:t>
      </w:r>
      <w:r>
        <w:rPr>
          <w:sz w:val="28"/>
          <w:szCs w:val="28"/>
        </w:rPr>
        <w:lastRenderedPageBreak/>
        <w:t>предоставления; 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гарантий и компенсаций работникам, связанных с расторжением трудового договора, в том числе на: 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Трудовой распорядок и дисциплина труда.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трудового распорядка в подведомственной организации;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правомерности наложенного дисциплинарного взыскания совершенному проступку;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применения дисциплинарных взысканий и их снятия.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Профессиональная подготовка, переподготовка и повышение квалификации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профессиональной подготовки, переподготовки и повышения квалификации,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и исполнение обязанностей работодателем по подготовке и переподготовке кадров;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программы, плана, мероприятий по развитию персонала (планирование обучения с учетом финансовых возможностей организации, периодичность обучения работников);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раздела по развитию персонала в коллективном договоре.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Охрана труда.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службе охраны труда (должностная инструкция специалиста по охране труда), возложение обязанностей по охране труда на одного из сотрудников организации; 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кабинета охраны труда или уголка по охране труда, его оснащенность, наглядные пособия, плакаты и др.;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журнала вводного инструктажа по охране труда, программы проведения вводного инструктажа, утверждённой руководителем; 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журналов регистрации инструктажа на рабочем месте, (</w:t>
      </w:r>
      <w:proofErr w:type="gramStart"/>
      <w:r>
        <w:rPr>
          <w:sz w:val="28"/>
          <w:szCs w:val="28"/>
        </w:rPr>
        <w:t>первичный</w:t>
      </w:r>
      <w:proofErr w:type="gramEnd"/>
      <w:r>
        <w:rPr>
          <w:sz w:val="28"/>
          <w:szCs w:val="28"/>
        </w:rPr>
        <w:t>, повторный, внеплановый);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перечня действующих инструкций по охране труда, контрольные экземпляры инструкций по охране труда по рабочим профессиям;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перечня профессий и работ, к которым предъявляются дополнительные (повышенные) требования безопасности труда и которым установлено обязательное обучение и проверка знаний по охране труда; 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приказа о создании комиссии по проверке знаний по охране труда, а также программ обучения, утверждённых руководителем организации, протоколов заседаний комиссии по проверке знаний по охране труда; 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поименных списков работников, подлежащих медицинским осмотрам (обследованиям), а также прошедших медосмотры (предыдущие периоды);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журнала регистрации несчастных случаев на производстве;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 о проведении специальной оценки условий труда и декларирования соответствия условий труда государственным нормативным требованиям охраны труда;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средствами индивидуальной защиты и специальной одеждой.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Материальная ответственность сторон трудового договора.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на случаи возникновения материальной ответственности работника,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пределов материальной ответственности работников;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взыскания ущерба и др.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Особенности регулирования труда отдельных категорий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 и лиц с семейными обязанностями;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в возрасте до восемнадцати лет;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работающих по совместительству;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заключивших трудовой договор на срок до двух месяцев;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занятых на сезонных работах;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Рассмотрение и разрешение индивидуальных и коллективных трудовых споров.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рассмотренные комиссией по трудовым спорам за отчетный период;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 комиссии по трудовым спорам;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обжалования решений комиссии;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рассмотрения коллективного трудового спора в трудовом арбитраже.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Проведение аттестации работников.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806660" w:rsidRDefault="00806660" w:rsidP="00806660">
      <w:pPr>
        <w:tabs>
          <w:tab w:val="left" w:pos="0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аттестации.</w:t>
      </w:r>
    </w:p>
    <w:p w:rsidR="00806660" w:rsidRDefault="00806660" w:rsidP="00806660">
      <w:pPr>
        <w:shd w:val="clear" w:color="auto" w:fill="FFFFFF"/>
        <w:jc w:val="both"/>
        <w:rPr>
          <w:color w:val="333333"/>
        </w:rPr>
      </w:pPr>
    </w:p>
    <w:p w:rsidR="00C20C11" w:rsidRPr="00253D40" w:rsidRDefault="00C20C11" w:rsidP="009C7A7A">
      <w:pPr>
        <w:pStyle w:val="a4"/>
        <w:tabs>
          <w:tab w:val="left" w:pos="0"/>
        </w:tabs>
        <w:ind w:left="0" w:right="127"/>
        <w:rPr>
          <w:color w:val="000000" w:themeColor="text1"/>
          <w:sz w:val="28"/>
          <w:szCs w:val="28"/>
        </w:rPr>
      </w:pPr>
    </w:p>
    <w:p w:rsidR="009C7A7A" w:rsidRPr="00253D40" w:rsidRDefault="009C7A7A" w:rsidP="009C7A7A">
      <w:pPr>
        <w:pStyle w:val="a4"/>
        <w:tabs>
          <w:tab w:val="left" w:pos="0"/>
        </w:tabs>
        <w:ind w:left="0" w:right="127"/>
        <w:rPr>
          <w:color w:val="000000" w:themeColor="text1"/>
          <w:sz w:val="28"/>
          <w:szCs w:val="28"/>
        </w:rPr>
      </w:pPr>
    </w:p>
    <w:sectPr w:rsidR="009C7A7A" w:rsidRPr="00253D40" w:rsidSect="009C7266">
      <w:pgSz w:w="11900" w:h="16840"/>
      <w:pgMar w:top="709" w:right="851" w:bottom="568" w:left="1418" w:header="61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39"/>
    <w:multiLevelType w:val="hybridMultilevel"/>
    <w:tmpl w:val="513E1906"/>
    <w:lvl w:ilvl="0" w:tplc="EFCAB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323007"/>
    <w:multiLevelType w:val="hybridMultilevel"/>
    <w:tmpl w:val="0632F97E"/>
    <w:lvl w:ilvl="0" w:tplc="17C2CF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16AC1"/>
    <w:multiLevelType w:val="hybridMultilevel"/>
    <w:tmpl w:val="F80C6B9C"/>
    <w:lvl w:ilvl="0" w:tplc="C87CE3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0AC3"/>
    <w:multiLevelType w:val="hybridMultilevel"/>
    <w:tmpl w:val="5B8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6D7D"/>
    <w:multiLevelType w:val="hybridMultilevel"/>
    <w:tmpl w:val="0632F97E"/>
    <w:lvl w:ilvl="0" w:tplc="17C2CF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BB51904"/>
    <w:multiLevelType w:val="hybridMultilevel"/>
    <w:tmpl w:val="B75CED96"/>
    <w:lvl w:ilvl="0" w:tplc="AD3679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D7"/>
    <w:rsid w:val="00007AF8"/>
    <w:rsid w:val="0003212E"/>
    <w:rsid w:val="00054F9C"/>
    <w:rsid w:val="00091B51"/>
    <w:rsid w:val="000A6917"/>
    <w:rsid w:val="000D63EF"/>
    <w:rsid w:val="00115FB1"/>
    <w:rsid w:val="00156289"/>
    <w:rsid w:val="001800BC"/>
    <w:rsid w:val="001950FC"/>
    <w:rsid w:val="00223F29"/>
    <w:rsid w:val="0024462D"/>
    <w:rsid w:val="0027689C"/>
    <w:rsid w:val="002B4ACB"/>
    <w:rsid w:val="002D4E6F"/>
    <w:rsid w:val="002E0B50"/>
    <w:rsid w:val="00370E2A"/>
    <w:rsid w:val="00397A83"/>
    <w:rsid w:val="005733CF"/>
    <w:rsid w:val="005E2EA6"/>
    <w:rsid w:val="006C1C7E"/>
    <w:rsid w:val="006E5CE1"/>
    <w:rsid w:val="00700052"/>
    <w:rsid w:val="0071780D"/>
    <w:rsid w:val="00787600"/>
    <w:rsid w:val="00790DEC"/>
    <w:rsid w:val="00806660"/>
    <w:rsid w:val="008548DC"/>
    <w:rsid w:val="008630D7"/>
    <w:rsid w:val="009504CB"/>
    <w:rsid w:val="009807E2"/>
    <w:rsid w:val="00983F79"/>
    <w:rsid w:val="009C7266"/>
    <w:rsid w:val="009C7A7A"/>
    <w:rsid w:val="00A00003"/>
    <w:rsid w:val="00A07942"/>
    <w:rsid w:val="00AB58DC"/>
    <w:rsid w:val="00B32FEE"/>
    <w:rsid w:val="00B90D9C"/>
    <w:rsid w:val="00C20C11"/>
    <w:rsid w:val="00D10D1C"/>
    <w:rsid w:val="00D83E2B"/>
    <w:rsid w:val="00DB07A1"/>
    <w:rsid w:val="00DC721C"/>
    <w:rsid w:val="00E117E1"/>
    <w:rsid w:val="00EA5487"/>
    <w:rsid w:val="00EE3CAF"/>
    <w:rsid w:val="00F167EB"/>
    <w:rsid w:val="00F37F82"/>
    <w:rsid w:val="00F4001D"/>
    <w:rsid w:val="00F9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630D7"/>
    <w:pPr>
      <w:spacing w:after="120"/>
    </w:pPr>
  </w:style>
  <w:style w:type="character" w:customStyle="1" w:styleId="a6">
    <w:name w:val="Основной текст Знак"/>
    <w:basedOn w:val="a0"/>
    <w:link w:val="a5"/>
    <w:rsid w:val="0086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790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1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C7A7A"/>
    <w:pPr>
      <w:widowControl w:val="0"/>
      <w:autoSpaceDE w:val="0"/>
      <w:autoSpaceDN w:val="0"/>
      <w:spacing w:before="122"/>
      <w:ind w:hanging="447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ConsPlusNonformat">
    <w:name w:val="ConsPlusNonformat"/>
    <w:uiPriority w:val="99"/>
    <w:rsid w:val="009C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630D7"/>
    <w:pPr>
      <w:spacing w:after="120"/>
    </w:pPr>
  </w:style>
  <w:style w:type="character" w:customStyle="1" w:styleId="a6">
    <w:name w:val="Основной текст Знак"/>
    <w:basedOn w:val="a0"/>
    <w:link w:val="a5"/>
    <w:rsid w:val="0086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0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790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34F8-C647-43FF-8555-0EE3C8A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7960</Words>
  <Characters>45377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Кузина</dc:creator>
  <cp:lastModifiedBy>Романцов</cp:lastModifiedBy>
  <cp:revision>8</cp:revision>
  <cp:lastPrinted>2020-12-21T13:39:00Z</cp:lastPrinted>
  <dcterms:created xsi:type="dcterms:W3CDTF">2020-12-17T14:14:00Z</dcterms:created>
  <dcterms:modified xsi:type="dcterms:W3CDTF">2021-02-05T06:01:00Z</dcterms:modified>
</cp:coreProperties>
</file>