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3" w:type="dxa"/>
        <w:tblInd w:w="-709" w:type="dxa"/>
        <w:tblLook w:val="04A0" w:firstRow="1" w:lastRow="0" w:firstColumn="1" w:lastColumn="0" w:noHBand="0" w:noVBand="1"/>
      </w:tblPr>
      <w:tblGrid>
        <w:gridCol w:w="9643"/>
      </w:tblGrid>
      <w:tr w:rsidR="00A54268" w:rsidRPr="00C24478" w:rsidTr="00A54268">
        <w:tc>
          <w:tcPr>
            <w:tcW w:w="9643" w:type="dxa"/>
          </w:tcPr>
          <w:p w:rsidR="00A54268" w:rsidRPr="00C24478" w:rsidRDefault="00A54268" w:rsidP="00A54268">
            <w:pPr>
              <w:pStyle w:val="a3"/>
              <w:jc w:val="center"/>
              <w:rPr>
                <w:rFonts w:ascii="Times New Roman" w:hAnsi="Times New Roman"/>
                <w:b/>
                <w:sz w:val="30"/>
                <w:szCs w:val="30"/>
              </w:rPr>
            </w:pPr>
            <w:r w:rsidRPr="00C24478">
              <w:rPr>
                <w:rFonts w:ascii="Times New Roman" w:hAnsi="Times New Roman"/>
                <w:b/>
                <w:sz w:val="30"/>
                <w:szCs w:val="30"/>
              </w:rPr>
              <w:t>РОССИЙСКАЯ ФЕДЕРАЦИЯ</w:t>
            </w:r>
          </w:p>
        </w:tc>
      </w:tr>
      <w:tr w:rsidR="00A54268" w:rsidRPr="00C24478" w:rsidTr="00A54268">
        <w:tc>
          <w:tcPr>
            <w:tcW w:w="9643" w:type="dxa"/>
          </w:tcPr>
          <w:p w:rsidR="00A54268" w:rsidRDefault="00A54268" w:rsidP="00A54268">
            <w:pPr>
              <w:pStyle w:val="a3"/>
              <w:jc w:val="center"/>
              <w:rPr>
                <w:rFonts w:ascii="Times New Roman" w:hAnsi="Times New Roman"/>
                <w:b/>
                <w:sz w:val="30"/>
                <w:szCs w:val="30"/>
              </w:rPr>
            </w:pPr>
            <w:r w:rsidRPr="00C24478">
              <w:rPr>
                <w:rFonts w:ascii="Times New Roman" w:hAnsi="Times New Roman"/>
                <w:b/>
                <w:sz w:val="30"/>
                <w:szCs w:val="30"/>
              </w:rPr>
              <w:t>БРЯНСКАЯ ОБЛАСТЬ</w:t>
            </w:r>
          </w:p>
          <w:p w:rsidR="00A54268" w:rsidRPr="00C24478" w:rsidRDefault="00A54268" w:rsidP="00A54268">
            <w:pPr>
              <w:pStyle w:val="a3"/>
              <w:ind w:left="-672" w:hanging="247"/>
              <w:jc w:val="center"/>
              <w:rPr>
                <w:rFonts w:ascii="Times New Roman" w:hAnsi="Times New Roman"/>
                <w:b/>
                <w:sz w:val="30"/>
                <w:szCs w:val="30"/>
              </w:rPr>
            </w:pPr>
          </w:p>
        </w:tc>
      </w:tr>
      <w:tr w:rsidR="00A54268" w:rsidRPr="00C24478" w:rsidTr="00AE6D09">
        <w:trPr>
          <w:trHeight w:val="382"/>
        </w:trPr>
        <w:tc>
          <w:tcPr>
            <w:tcW w:w="9643" w:type="dxa"/>
            <w:tcBorders>
              <w:bottom w:val="thinThickMediumGap" w:sz="18" w:space="0" w:color="auto"/>
            </w:tcBorders>
          </w:tcPr>
          <w:p w:rsidR="00A54268" w:rsidRPr="00C24478" w:rsidRDefault="00A54268" w:rsidP="00A54268">
            <w:pPr>
              <w:pStyle w:val="a3"/>
              <w:tabs>
                <w:tab w:val="left" w:pos="-902"/>
                <w:tab w:val="left" w:pos="-531"/>
                <w:tab w:val="left" w:pos="-435"/>
              </w:tabs>
              <w:ind w:left="-902" w:right="-142" w:firstLine="88"/>
              <w:jc w:val="center"/>
              <w:rPr>
                <w:rFonts w:ascii="Times New Roman" w:hAnsi="Times New Roman"/>
                <w:b/>
                <w:sz w:val="30"/>
                <w:szCs w:val="30"/>
              </w:rPr>
            </w:pPr>
            <w:r>
              <w:rPr>
                <w:rFonts w:ascii="Times New Roman" w:hAnsi="Times New Roman"/>
                <w:b/>
                <w:sz w:val="30"/>
                <w:szCs w:val="30"/>
              </w:rPr>
              <w:t xml:space="preserve">    </w:t>
            </w:r>
            <w:proofErr w:type="gramStart"/>
            <w:r>
              <w:rPr>
                <w:rFonts w:ascii="Times New Roman" w:hAnsi="Times New Roman"/>
                <w:b/>
                <w:sz w:val="30"/>
                <w:szCs w:val="30"/>
              </w:rPr>
              <w:t>АА</w:t>
            </w:r>
            <w:r w:rsidRPr="00C24478">
              <w:rPr>
                <w:rFonts w:ascii="Times New Roman" w:hAnsi="Times New Roman"/>
                <w:b/>
                <w:sz w:val="30"/>
                <w:szCs w:val="30"/>
              </w:rPr>
              <w:t xml:space="preserve">ДМИНИСТРАЦИЯ </w:t>
            </w:r>
            <w:r>
              <w:rPr>
                <w:rFonts w:ascii="Times New Roman" w:hAnsi="Times New Roman"/>
                <w:b/>
                <w:sz w:val="30"/>
                <w:szCs w:val="30"/>
              </w:rPr>
              <w:t xml:space="preserve"> </w:t>
            </w:r>
            <w:r w:rsidRPr="00C24478">
              <w:rPr>
                <w:rFonts w:ascii="Times New Roman" w:hAnsi="Times New Roman"/>
                <w:b/>
                <w:sz w:val="30"/>
                <w:szCs w:val="30"/>
              </w:rPr>
              <w:t>СЕВСКОГО</w:t>
            </w:r>
            <w:proofErr w:type="gramEnd"/>
            <w:r w:rsidRPr="00C24478">
              <w:rPr>
                <w:rFonts w:ascii="Times New Roman" w:hAnsi="Times New Roman"/>
                <w:b/>
                <w:sz w:val="30"/>
                <w:szCs w:val="30"/>
              </w:rPr>
              <w:t xml:space="preserve"> МУНИЦИПАЛЬНОГО РАЙОНА</w:t>
            </w:r>
          </w:p>
        </w:tc>
      </w:tr>
      <w:tr w:rsidR="00A54268" w:rsidRPr="00C24478" w:rsidTr="00A54268">
        <w:tc>
          <w:tcPr>
            <w:tcW w:w="9643" w:type="dxa"/>
            <w:tcBorders>
              <w:top w:val="thinThickMediumGap" w:sz="18" w:space="0" w:color="auto"/>
            </w:tcBorders>
          </w:tcPr>
          <w:p w:rsidR="00A54268" w:rsidRPr="00C24478" w:rsidRDefault="00A54268" w:rsidP="00A54268">
            <w:pPr>
              <w:pStyle w:val="a3"/>
              <w:jc w:val="center"/>
              <w:rPr>
                <w:rFonts w:ascii="Times New Roman" w:hAnsi="Times New Roman"/>
                <w:b/>
                <w:sz w:val="32"/>
                <w:szCs w:val="32"/>
              </w:rPr>
            </w:pPr>
          </w:p>
          <w:p w:rsidR="00A54268" w:rsidRPr="00C24478" w:rsidRDefault="00A54268" w:rsidP="00A54268">
            <w:pPr>
              <w:pStyle w:val="a3"/>
              <w:jc w:val="center"/>
              <w:rPr>
                <w:rFonts w:ascii="Times New Roman" w:hAnsi="Times New Roman"/>
                <w:b/>
                <w:sz w:val="40"/>
                <w:szCs w:val="40"/>
              </w:rPr>
            </w:pPr>
            <w:r w:rsidRPr="00C24478">
              <w:rPr>
                <w:rFonts w:ascii="Times New Roman" w:hAnsi="Times New Roman"/>
                <w:b/>
                <w:sz w:val="40"/>
                <w:szCs w:val="40"/>
              </w:rPr>
              <w:t>ПОСТАНОВЛЕНИЕ</w:t>
            </w:r>
          </w:p>
        </w:tc>
      </w:tr>
    </w:tbl>
    <w:p w:rsidR="00A54268" w:rsidRDefault="00A54268" w:rsidP="00A54268">
      <w:pPr>
        <w:rPr>
          <w:rFonts w:ascii="Times New Roman" w:hAnsi="Times New Roman" w:cs="Times New Roman"/>
          <w:sz w:val="28"/>
          <w:szCs w:val="28"/>
        </w:rPr>
      </w:pPr>
    </w:p>
    <w:p w:rsidR="00970183" w:rsidRDefault="00970183" w:rsidP="00A54268">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A54268" w:rsidRPr="005D3DD3">
        <w:rPr>
          <w:rFonts w:ascii="Times New Roman" w:hAnsi="Times New Roman" w:cs="Times New Roman"/>
          <w:sz w:val="28"/>
          <w:szCs w:val="28"/>
        </w:rPr>
        <w:t>т</w:t>
      </w:r>
      <w:r>
        <w:rPr>
          <w:rFonts w:ascii="Times New Roman" w:hAnsi="Times New Roman" w:cs="Times New Roman"/>
          <w:sz w:val="28"/>
          <w:szCs w:val="28"/>
        </w:rPr>
        <w:t xml:space="preserve"> 25</w:t>
      </w:r>
      <w:r w:rsidR="00A54268">
        <w:rPr>
          <w:rFonts w:ascii="Times New Roman" w:hAnsi="Times New Roman" w:cs="Times New Roman"/>
          <w:sz w:val="28"/>
          <w:szCs w:val="28"/>
        </w:rPr>
        <w:t>.09.</w:t>
      </w:r>
      <w:r w:rsidR="00A54268" w:rsidRPr="005D3DD3">
        <w:rPr>
          <w:rFonts w:ascii="Times New Roman" w:hAnsi="Times New Roman" w:cs="Times New Roman"/>
          <w:sz w:val="28"/>
          <w:szCs w:val="28"/>
        </w:rPr>
        <w:t>201</w:t>
      </w:r>
      <w:r w:rsidR="00A54268">
        <w:rPr>
          <w:rFonts w:ascii="Times New Roman" w:hAnsi="Times New Roman" w:cs="Times New Roman"/>
          <w:sz w:val="28"/>
          <w:szCs w:val="28"/>
        </w:rPr>
        <w:t xml:space="preserve">9 </w:t>
      </w:r>
      <w:r w:rsidR="00A54268" w:rsidRPr="005D3DD3">
        <w:rPr>
          <w:rFonts w:ascii="Times New Roman" w:hAnsi="Times New Roman" w:cs="Times New Roman"/>
          <w:sz w:val="28"/>
          <w:szCs w:val="28"/>
        </w:rPr>
        <w:t xml:space="preserve">   №</w:t>
      </w:r>
      <w:r w:rsidR="00A54268">
        <w:rPr>
          <w:rFonts w:ascii="Times New Roman" w:hAnsi="Times New Roman" w:cs="Times New Roman"/>
          <w:sz w:val="28"/>
          <w:szCs w:val="28"/>
        </w:rPr>
        <w:t xml:space="preserve"> </w:t>
      </w:r>
      <w:r>
        <w:rPr>
          <w:rFonts w:ascii="Times New Roman" w:hAnsi="Times New Roman" w:cs="Times New Roman"/>
          <w:sz w:val="28"/>
          <w:szCs w:val="28"/>
        </w:rPr>
        <w:t>706</w:t>
      </w:r>
    </w:p>
    <w:p w:rsidR="00A54268" w:rsidRDefault="00A54268" w:rsidP="00A54268">
      <w:pPr>
        <w:spacing w:after="0" w:line="240" w:lineRule="auto"/>
        <w:rPr>
          <w:rFonts w:ascii="Times New Roman" w:hAnsi="Times New Roman" w:cs="Times New Roman"/>
          <w:sz w:val="28"/>
          <w:szCs w:val="28"/>
        </w:rPr>
      </w:pPr>
      <w:r w:rsidRPr="005D3DD3">
        <w:rPr>
          <w:rFonts w:ascii="Times New Roman" w:hAnsi="Times New Roman" w:cs="Times New Roman"/>
          <w:sz w:val="28"/>
          <w:szCs w:val="28"/>
        </w:rPr>
        <w:t xml:space="preserve">            г. Севск</w:t>
      </w:r>
    </w:p>
    <w:p w:rsidR="00A54268" w:rsidRDefault="00A54268">
      <w:pPr>
        <w:pStyle w:val="ConsPlusTitle"/>
        <w:jc w:val="center"/>
      </w:pPr>
    </w:p>
    <w:p w:rsidR="00A54268" w:rsidRPr="00A54268" w:rsidRDefault="00A54268" w:rsidP="00A54268">
      <w:pPr>
        <w:pStyle w:val="ConsPlusTitle"/>
        <w:rPr>
          <w:rFonts w:ascii="Times New Roman" w:hAnsi="Times New Roman" w:cs="Times New Roman"/>
          <w:b w:val="0"/>
          <w:bCs/>
          <w:sz w:val="28"/>
          <w:szCs w:val="28"/>
        </w:rPr>
      </w:pPr>
      <w:r w:rsidRPr="00A54268">
        <w:rPr>
          <w:rFonts w:ascii="Times New Roman" w:hAnsi="Times New Roman" w:cs="Times New Roman"/>
          <w:b w:val="0"/>
          <w:bCs/>
          <w:sz w:val="28"/>
          <w:szCs w:val="28"/>
        </w:rPr>
        <w:t>Об общих требованиях к порядку</w:t>
      </w:r>
    </w:p>
    <w:p w:rsidR="00A54268" w:rsidRDefault="00A54268" w:rsidP="00A54268">
      <w:pPr>
        <w:pStyle w:val="ConsPlusTitle"/>
        <w:rPr>
          <w:rFonts w:ascii="Times New Roman" w:hAnsi="Times New Roman" w:cs="Times New Roman"/>
          <w:b w:val="0"/>
          <w:bCs/>
          <w:sz w:val="28"/>
          <w:szCs w:val="28"/>
        </w:rPr>
      </w:pPr>
      <w:r w:rsidRPr="00A54268">
        <w:rPr>
          <w:rFonts w:ascii="Times New Roman" w:hAnsi="Times New Roman" w:cs="Times New Roman"/>
          <w:b w:val="0"/>
          <w:bCs/>
          <w:sz w:val="28"/>
          <w:szCs w:val="28"/>
        </w:rPr>
        <w:t>составления, утверждения и ведения</w:t>
      </w:r>
    </w:p>
    <w:p w:rsidR="00A54268" w:rsidRDefault="00970183" w:rsidP="00A54268">
      <w:pPr>
        <w:pStyle w:val="ConsPlusTitle"/>
        <w:rPr>
          <w:rFonts w:ascii="Times New Roman" w:hAnsi="Times New Roman" w:cs="Times New Roman"/>
          <w:b w:val="0"/>
          <w:bCs/>
          <w:sz w:val="28"/>
          <w:szCs w:val="28"/>
        </w:rPr>
      </w:pPr>
      <w:r>
        <w:rPr>
          <w:rFonts w:ascii="Times New Roman" w:hAnsi="Times New Roman" w:cs="Times New Roman"/>
          <w:b w:val="0"/>
          <w:bCs/>
          <w:sz w:val="28"/>
          <w:szCs w:val="28"/>
        </w:rPr>
        <w:t>б</w:t>
      </w:r>
      <w:r w:rsidR="00A54268">
        <w:rPr>
          <w:rFonts w:ascii="Times New Roman" w:hAnsi="Times New Roman" w:cs="Times New Roman"/>
          <w:b w:val="0"/>
          <w:bCs/>
          <w:sz w:val="28"/>
          <w:szCs w:val="28"/>
        </w:rPr>
        <w:t>юджетных смет казенных учреждений</w:t>
      </w:r>
    </w:p>
    <w:p w:rsidR="00A54268" w:rsidRPr="00A54268" w:rsidRDefault="00A54268" w:rsidP="00A54268">
      <w:pPr>
        <w:pStyle w:val="ConsPlusTitle"/>
        <w:rPr>
          <w:rFonts w:ascii="Times New Roman" w:hAnsi="Times New Roman" w:cs="Times New Roman"/>
          <w:b w:val="0"/>
          <w:bCs/>
          <w:sz w:val="28"/>
          <w:szCs w:val="28"/>
        </w:rPr>
      </w:pPr>
      <w:proofErr w:type="spellStart"/>
      <w:r>
        <w:rPr>
          <w:rFonts w:ascii="Times New Roman" w:hAnsi="Times New Roman" w:cs="Times New Roman"/>
          <w:b w:val="0"/>
          <w:bCs/>
          <w:sz w:val="28"/>
          <w:szCs w:val="28"/>
        </w:rPr>
        <w:t>Севского</w:t>
      </w:r>
      <w:proofErr w:type="spellEnd"/>
      <w:r>
        <w:rPr>
          <w:rFonts w:ascii="Times New Roman" w:hAnsi="Times New Roman" w:cs="Times New Roman"/>
          <w:b w:val="0"/>
          <w:bCs/>
          <w:sz w:val="28"/>
          <w:szCs w:val="28"/>
        </w:rPr>
        <w:t xml:space="preserve"> муниципального района</w:t>
      </w:r>
    </w:p>
    <w:p w:rsidR="00A54268" w:rsidRPr="00A54268" w:rsidRDefault="00A54268" w:rsidP="00A54268">
      <w:pPr>
        <w:pStyle w:val="ConsPlusTitle"/>
        <w:rPr>
          <w:rFonts w:ascii="Times New Roman" w:hAnsi="Times New Roman" w:cs="Times New Roman"/>
          <w:b w:val="0"/>
          <w:bCs/>
          <w:sz w:val="28"/>
          <w:szCs w:val="28"/>
        </w:rPr>
      </w:pPr>
    </w:p>
    <w:p w:rsidR="00071E55" w:rsidRDefault="00071E55">
      <w:pPr>
        <w:pStyle w:val="ConsPlusNormal"/>
        <w:jc w:val="both"/>
      </w:pPr>
    </w:p>
    <w:p w:rsidR="00A54268" w:rsidRDefault="00071E55" w:rsidP="00AE6D09">
      <w:pPr>
        <w:pStyle w:val="ConsPlusTitle"/>
        <w:ind w:firstLine="540"/>
        <w:jc w:val="both"/>
        <w:rPr>
          <w:rFonts w:ascii="Times New Roman" w:hAnsi="Times New Roman" w:cs="Times New Roman"/>
          <w:b w:val="0"/>
          <w:bCs/>
          <w:sz w:val="28"/>
          <w:szCs w:val="28"/>
        </w:rPr>
      </w:pPr>
      <w:r w:rsidRPr="00A54268">
        <w:rPr>
          <w:rFonts w:ascii="Times New Roman" w:hAnsi="Times New Roman" w:cs="Times New Roman"/>
          <w:b w:val="0"/>
          <w:bCs/>
          <w:sz w:val="28"/>
          <w:szCs w:val="28"/>
        </w:rPr>
        <w:t>В</w:t>
      </w:r>
      <w:r w:rsidRPr="00A54268">
        <w:rPr>
          <w:rFonts w:ascii="Times New Roman" w:hAnsi="Times New Roman" w:cs="Times New Roman"/>
          <w:sz w:val="28"/>
          <w:szCs w:val="28"/>
        </w:rPr>
        <w:t xml:space="preserve"> </w:t>
      </w:r>
      <w:r w:rsidRPr="00A54268">
        <w:rPr>
          <w:rFonts w:ascii="Times New Roman" w:hAnsi="Times New Roman" w:cs="Times New Roman"/>
          <w:b w:val="0"/>
          <w:bCs/>
          <w:sz w:val="28"/>
          <w:szCs w:val="28"/>
        </w:rPr>
        <w:t xml:space="preserve">соответствии со </w:t>
      </w:r>
      <w:hyperlink r:id="rId4" w:history="1">
        <w:r w:rsidRPr="00A54268">
          <w:rPr>
            <w:rFonts w:ascii="Times New Roman" w:hAnsi="Times New Roman" w:cs="Times New Roman"/>
            <w:b w:val="0"/>
            <w:bCs/>
            <w:color w:val="0000FF"/>
            <w:sz w:val="28"/>
            <w:szCs w:val="28"/>
          </w:rPr>
          <w:t>статьей 221</w:t>
        </w:r>
      </w:hyperlink>
      <w:r w:rsidRPr="00A54268">
        <w:rPr>
          <w:rFonts w:ascii="Times New Roman" w:hAnsi="Times New Roman" w:cs="Times New Roman"/>
          <w:b w:val="0"/>
          <w:bCs/>
          <w:sz w:val="28"/>
          <w:szCs w:val="28"/>
        </w:rPr>
        <w:t xml:space="preserve"> Бюджетного кодекса Российской Федерации,</w:t>
      </w:r>
      <w:r w:rsidR="00A54268" w:rsidRPr="00A54268">
        <w:rPr>
          <w:rFonts w:ascii="Times New Roman" w:hAnsi="Times New Roman" w:cs="Times New Roman"/>
          <w:b w:val="0"/>
          <w:bCs/>
          <w:sz w:val="28"/>
          <w:szCs w:val="28"/>
        </w:rPr>
        <w:t xml:space="preserve"> Приказа </w:t>
      </w:r>
      <w:r w:rsidRPr="00A54268">
        <w:rPr>
          <w:rFonts w:ascii="Times New Roman" w:hAnsi="Times New Roman" w:cs="Times New Roman"/>
          <w:b w:val="0"/>
          <w:bCs/>
          <w:sz w:val="28"/>
          <w:szCs w:val="28"/>
        </w:rPr>
        <w:t xml:space="preserve"> </w:t>
      </w:r>
      <w:r w:rsidR="00A54268">
        <w:rPr>
          <w:rFonts w:ascii="Times New Roman" w:hAnsi="Times New Roman" w:cs="Times New Roman"/>
          <w:b w:val="0"/>
          <w:bCs/>
          <w:sz w:val="28"/>
          <w:szCs w:val="28"/>
        </w:rPr>
        <w:t>Министерств</w:t>
      </w:r>
      <w:r w:rsidR="00970183">
        <w:rPr>
          <w:rFonts w:ascii="Times New Roman" w:hAnsi="Times New Roman" w:cs="Times New Roman"/>
          <w:b w:val="0"/>
          <w:bCs/>
          <w:sz w:val="28"/>
          <w:szCs w:val="28"/>
        </w:rPr>
        <w:t>а</w:t>
      </w:r>
      <w:r w:rsidR="00A54268">
        <w:rPr>
          <w:rFonts w:ascii="Times New Roman" w:hAnsi="Times New Roman" w:cs="Times New Roman"/>
          <w:b w:val="0"/>
          <w:bCs/>
          <w:sz w:val="28"/>
          <w:szCs w:val="28"/>
        </w:rPr>
        <w:t xml:space="preserve"> финансов Российской </w:t>
      </w:r>
      <w:r w:rsidR="00970183">
        <w:rPr>
          <w:rFonts w:ascii="Times New Roman" w:hAnsi="Times New Roman" w:cs="Times New Roman"/>
          <w:b w:val="0"/>
          <w:bCs/>
          <w:sz w:val="28"/>
          <w:szCs w:val="28"/>
        </w:rPr>
        <w:t xml:space="preserve">Федерации </w:t>
      </w:r>
      <w:r w:rsidR="00A54268" w:rsidRPr="00A54268">
        <w:rPr>
          <w:rFonts w:ascii="Times New Roman" w:hAnsi="Times New Roman" w:cs="Times New Roman"/>
          <w:b w:val="0"/>
          <w:bCs/>
          <w:sz w:val="28"/>
          <w:szCs w:val="28"/>
        </w:rPr>
        <w:t xml:space="preserve">от 14 февраля 2018 г. N 26н </w:t>
      </w:r>
      <w:r w:rsidR="00970183">
        <w:rPr>
          <w:rFonts w:ascii="Times New Roman" w:hAnsi="Times New Roman" w:cs="Times New Roman"/>
          <w:b w:val="0"/>
          <w:bCs/>
          <w:sz w:val="28"/>
          <w:szCs w:val="28"/>
        </w:rPr>
        <w:t>«</w:t>
      </w:r>
      <w:r w:rsidR="00A54268" w:rsidRPr="00A54268">
        <w:rPr>
          <w:rFonts w:ascii="Times New Roman" w:hAnsi="Times New Roman" w:cs="Times New Roman"/>
          <w:b w:val="0"/>
          <w:bCs/>
          <w:sz w:val="28"/>
          <w:szCs w:val="28"/>
        </w:rPr>
        <w:t>Об общих требованиях к порядку</w:t>
      </w:r>
      <w:r w:rsidR="00A54268">
        <w:rPr>
          <w:rFonts w:ascii="Times New Roman" w:hAnsi="Times New Roman" w:cs="Times New Roman"/>
          <w:b w:val="0"/>
          <w:bCs/>
          <w:sz w:val="28"/>
          <w:szCs w:val="28"/>
        </w:rPr>
        <w:t xml:space="preserve"> </w:t>
      </w:r>
      <w:r w:rsidR="00A54268" w:rsidRPr="00A54268">
        <w:rPr>
          <w:rFonts w:ascii="Times New Roman" w:hAnsi="Times New Roman" w:cs="Times New Roman"/>
          <w:b w:val="0"/>
          <w:bCs/>
          <w:sz w:val="28"/>
          <w:szCs w:val="28"/>
        </w:rPr>
        <w:t>составления, утверждения и ведения</w:t>
      </w:r>
      <w:r w:rsidR="00A54268">
        <w:rPr>
          <w:rFonts w:ascii="Times New Roman" w:hAnsi="Times New Roman" w:cs="Times New Roman"/>
          <w:b w:val="0"/>
          <w:bCs/>
          <w:sz w:val="28"/>
          <w:szCs w:val="28"/>
        </w:rPr>
        <w:t xml:space="preserve"> бюджетных смет казенных учреждений</w:t>
      </w:r>
      <w:r w:rsidR="00970183">
        <w:rPr>
          <w:rFonts w:ascii="Times New Roman" w:hAnsi="Times New Roman" w:cs="Times New Roman"/>
          <w:b w:val="0"/>
          <w:bCs/>
          <w:sz w:val="28"/>
          <w:szCs w:val="28"/>
        </w:rPr>
        <w:t>»,</w:t>
      </w:r>
      <w:r w:rsidR="00A54268">
        <w:rPr>
          <w:rFonts w:ascii="Times New Roman" w:hAnsi="Times New Roman" w:cs="Times New Roman"/>
          <w:b w:val="0"/>
          <w:bCs/>
          <w:sz w:val="28"/>
          <w:szCs w:val="28"/>
        </w:rPr>
        <w:t xml:space="preserve"> </w:t>
      </w:r>
    </w:p>
    <w:p w:rsidR="00A54268" w:rsidRDefault="00A54268" w:rsidP="00A54268">
      <w:pPr>
        <w:pStyle w:val="ConsPlusTitle"/>
        <w:rPr>
          <w:rFonts w:ascii="Times New Roman" w:hAnsi="Times New Roman" w:cs="Times New Roman"/>
          <w:b w:val="0"/>
          <w:bCs/>
          <w:sz w:val="28"/>
          <w:szCs w:val="28"/>
        </w:rPr>
      </w:pPr>
    </w:p>
    <w:p w:rsidR="00A54268" w:rsidRPr="00A54268" w:rsidRDefault="00A54268" w:rsidP="00A54268">
      <w:pPr>
        <w:pStyle w:val="ConsPlusTitle"/>
        <w:rPr>
          <w:rFonts w:ascii="Times New Roman" w:hAnsi="Times New Roman" w:cs="Times New Roman"/>
          <w:b w:val="0"/>
          <w:bCs/>
          <w:sz w:val="28"/>
          <w:szCs w:val="28"/>
        </w:rPr>
      </w:pPr>
      <w:r>
        <w:rPr>
          <w:rFonts w:ascii="Times New Roman" w:hAnsi="Times New Roman" w:cs="Times New Roman"/>
          <w:b w:val="0"/>
          <w:bCs/>
          <w:sz w:val="28"/>
          <w:szCs w:val="28"/>
        </w:rPr>
        <w:t>ПОСТАНОВЛЯЮ:</w:t>
      </w:r>
    </w:p>
    <w:p w:rsidR="00071E55" w:rsidRPr="00A54268" w:rsidRDefault="00071E55" w:rsidP="00AE6D09">
      <w:pPr>
        <w:pStyle w:val="ConsPlusNormal"/>
        <w:ind w:firstLine="539"/>
        <w:jc w:val="both"/>
        <w:rPr>
          <w:rFonts w:ascii="Times New Roman" w:hAnsi="Times New Roman" w:cs="Times New Roman"/>
          <w:sz w:val="28"/>
          <w:szCs w:val="28"/>
        </w:rPr>
      </w:pPr>
      <w:r w:rsidRPr="00A54268">
        <w:rPr>
          <w:rFonts w:ascii="Times New Roman" w:hAnsi="Times New Roman" w:cs="Times New Roman"/>
          <w:sz w:val="28"/>
          <w:szCs w:val="28"/>
        </w:rPr>
        <w:t xml:space="preserve">1. Утвердить прилагаемые </w:t>
      </w:r>
      <w:r w:rsidR="00970183">
        <w:rPr>
          <w:rFonts w:ascii="Times New Roman" w:hAnsi="Times New Roman" w:cs="Times New Roman"/>
          <w:sz w:val="28"/>
          <w:szCs w:val="28"/>
        </w:rPr>
        <w:t>«</w:t>
      </w:r>
      <w:r w:rsidRPr="00A54268">
        <w:rPr>
          <w:rFonts w:ascii="Times New Roman" w:hAnsi="Times New Roman" w:cs="Times New Roman"/>
          <w:sz w:val="28"/>
          <w:szCs w:val="28"/>
        </w:rPr>
        <w:t xml:space="preserve">Общие </w:t>
      </w:r>
      <w:hyperlink w:anchor="P29" w:history="1">
        <w:r w:rsidRPr="00A54268">
          <w:rPr>
            <w:rFonts w:ascii="Times New Roman" w:hAnsi="Times New Roman" w:cs="Times New Roman"/>
            <w:color w:val="0000FF"/>
            <w:sz w:val="28"/>
            <w:szCs w:val="28"/>
          </w:rPr>
          <w:t>требования</w:t>
        </w:r>
      </w:hyperlink>
      <w:r w:rsidRPr="00A54268">
        <w:rPr>
          <w:rFonts w:ascii="Times New Roman" w:hAnsi="Times New Roman" w:cs="Times New Roman"/>
          <w:sz w:val="28"/>
          <w:szCs w:val="28"/>
        </w:rPr>
        <w:t xml:space="preserve"> к порядку составления, утверждения</w:t>
      </w:r>
      <w:r>
        <w:t xml:space="preserve"> </w:t>
      </w:r>
      <w:r w:rsidRPr="00A54268">
        <w:rPr>
          <w:rFonts w:ascii="Times New Roman" w:hAnsi="Times New Roman" w:cs="Times New Roman"/>
          <w:sz w:val="28"/>
          <w:szCs w:val="28"/>
        </w:rPr>
        <w:t>и ведения бюджетных смет казенных учреждений</w:t>
      </w:r>
      <w:r w:rsidR="00A54268">
        <w:rPr>
          <w:rFonts w:ascii="Times New Roman" w:hAnsi="Times New Roman" w:cs="Times New Roman"/>
          <w:sz w:val="28"/>
          <w:szCs w:val="28"/>
        </w:rPr>
        <w:t xml:space="preserve"> </w:t>
      </w:r>
      <w:proofErr w:type="spellStart"/>
      <w:r w:rsidR="00A54268">
        <w:rPr>
          <w:rFonts w:ascii="Times New Roman" w:hAnsi="Times New Roman" w:cs="Times New Roman"/>
          <w:sz w:val="28"/>
          <w:szCs w:val="28"/>
        </w:rPr>
        <w:t>Севского</w:t>
      </w:r>
      <w:proofErr w:type="spellEnd"/>
      <w:r w:rsidR="00A54268">
        <w:rPr>
          <w:rFonts w:ascii="Times New Roman" w:hAnsi="Times New Roman" w:cs="Times New Roman"/>
          <w:sz w:val="28"/>
          <w:szCs w:val="28"/>
        </w:rPr>
        <w:t xml:space="preserve"> муниципального района</w:t>
      </w:r>
      <w:r w:rsidR="00970183">
        <w:rPr>
          <w:rFonts w:ascii="Times New Roman" w:hAnsi="Times New Roman" w:cs="Times New Roman"/>
          <w:sz w:val="28"/>
          <w:szCs w:val="28"/>
        </w:rPr>
        <w:t>»</w:t>
      </w:r>
      <w:r w:rsidRPr="00A54268">
        <w:rPr>
          <w:rFonts w:ascii="Times New Roman" w:hAnsi="Times New Roman" w:cs="Times New Roman"/>
          <w:sz w:val="28"/>
          <w:szCs w:val="28"/>
        </w:rPr>
        <w:t>.</w:t>
      </w:r>
    </w:p>
    <w:p w:rsidR="00071E55" w:rsidRPr="00A54268" w:rsidRDefault="00071E55" w:rsidP="00AE6D09">
      <w:pPr>
        <w:pStyle w:val="ConsPlusNormal"/>
        <w:ind w:firstLine="539"/>
        <w:jc w:val="both"/>
        <w:rPr>
          <w:rFonts w:ascii="Times New Roman" w:hAnsi="Times New Roman" w:cs="Times New Roman"/>
          <w:sz w:val="28"/>
          <w:szCs w:val="28"/>
        </w:rPr>
      </w:pPr>
      <w:r w:rsidRPr="00A54268">
        <w:rPr>
          <w:rFonts w:ascii="Times New Roman" w:hAnsi="Times New Roman" w:cs="Times New Roman"/>
          <w:sz w:val="28"/>
          <w:szCs w:val="28"/>
        </w:rPr>
        <w:t>2. Настоящ</w:t>
      </w:r>
      <w:r w:rsidR="00970183">
        <w:rPr>
          <w:rFonts w:ascii="Times New Roman" w:hAnsi="Times New Roman" w:cs="Times New Roman"/>
          <w:sz w:val="28"/>
          <w:szCs w:val="28"/>
        </w:rPr>
        <w:t>ее</w:t>
      </w:r>
      <w:r w:rsidRPr="00A54268">
        <w:rPr>
          <w:rFonts w:ascii="Times New Roman" w:hAnsi="Times New Roman" w:cs="Times New Roman"/>
          <w:sz w:val="28"/>
          <w:szCs w:val="28"/>
        </w:rPr>
        <w:t xml:space="preserve"> </w:t>
      </w:r>
      <w:r w:rsidR="00970183">
        <w:rPr>
          <w:rFonts w:ascii="Times New Roman" w:hAnsi="Times New Roman" w:cs="Times New Roman"/>
          <w:sz w:val="28"/>
          <w:szCs w:val="28"/>
        </w:rPr>
        <w:t xml:space="preserve"> постановление</w:t>
      </w:r>
      <w:r w:rsidRPr="00A54268">
        <w:rPr>
          <w:rFonts w:ascii="Times New Roman" w:hAnsi="Times New Roman" w:cs="Times New Roman"/>
          <w:sz w:val="28"/>
          <w:szCs w:val="28"/>
        </w:rPr>
        <w:t xml:space="preserve">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2019 год (на 2019 год и плановый период 2020 и 2021 годов).</w:t>
      </w:r>
    </w:p>
    <w:p w:rsidR="00CE6931" w:rsidRPr="00AE6D09" w:rsidRDefault="00CE6931" w:rsidP="008E1883">
      <w:pPr>
        <w:pStyle w:val="ConsPlusTitle"/>
        <w:widowControl/>
        <w:ind w:firstLine="539"/>
        <w:jc w:val="both"/>
        <w:rPr>
          <w:rFonts w:ascii="Times New Roman" w:hAnsi="Times New Roman" w:cs="Times New Roman"/>
          <w:b w:val="0"/>
          <w:bCs/>
          <w:sz w:val="28"/>
          <w:szCs w:val="28"/>
        </w:rPr>
      </w:pPr>
      <w:r w:rsidRPr="00AE6D09">
        <w:rPr>
          <w:rFonts w:ascii="Times New Roman" w:hAnsi="Times New Roman" w:cs="Times New Roman"/>
          <w:b w:val="0"/>
          <w:bCs/>
          <w:sz w:val="28"/>
          <w:szCs w:val="28"/>
        </w:rPr>
        <w:t>3.</w:t>
      </w:r>
      <w:r w:rsidR="008E1883">
        <w:rPr>
          <w:rFonts w:ascii="Times New Roman" w:hAnsi="Times New Roman" w:cs="Times New Roman"/>
          <w:b w:val="0"/>
          <w:bCs/>
          <w:sz w:val="28"/>
          <w:szCs w:val="28"/>
        </w:rPr>
        <w:t xml:space="preserve"> </w:t>
      </w:r>
      <w:r w:rsidRPr="00AE6D09">
        <w:rPr>
          <w:rFonts w:ascii="Times New Roman" w:hAnsi="Times New Roman" w:cs="Times New Roman"/>
          <w:b w:val="0"/>
          <w:bCs/>
          <w:sz w:val="28"/>
          <w:szCs w:val="28"/>
        </w:rPr>
        <w:t>Настоящее постановление направить на опубликование (обнародование) в установленном порядке.</w:t>
      </w:r>
    </w:p>
    <w:p w:rsidR="00A54268" w:rsidRPr="00415052" w:rsidRDefault="00AE6D09" w:rsidP="00CE69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54268" w:rsidRPr="00AE6D09">
        <w:rPr>
          <w:rFonts w:ascii="Times New Roman" w:hAnsi="Times New Roman" w:cs="Times New Roman"/>
          <w:sz w:val="28"/>
          <w:szCs w:val="28"/>
        </w:rPr>
        <w:t>. Настоящее постановление вступает в силу</w:t>
      </w:r>
      <w:r w:rsidRPr="00AE6D09">
        <w:rPr>
          <w:rFonts w:ascii="Times New Roman" w:hAnsi="Times New Roman" w:cs="Times New Roman"/>
          <w:sz w:val="28"/>
          <w:szCs w:val="28"/>
        </w:rPr>
        <w:t xml:space="preserve"> с момента подписания</w:t>
      </w:r>
      <w:r w:rsidR="00A54268" w:rsidRPr="00AE6D09">
        <w:rPr>
          <w:rFonts w:ascii="Times New Roman" w:hAnsi="Times New Roman" w:cs="Times New Roman"/>
          <w:sz w:val="28"/>
          <w:szCs w:val="28"/>
        </w:rPr>
        <w:t>.</w:t>
      </w:r>
    </w:p>
    <w:p w:rsidR="00A54268" w:rsidRPr="00415052" w:rsidRDefault="00AE6D09" w:rsidP="00CE69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54268" w:rsidRPr="00415052">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w:t>
      </w:r>
      <w:r w:rsidR="008E1883">
        <w:rPr>
          <w:rFonts w:ascii="Times New Roman" w:hAnsi="Times New Roman" w:cs="Times New Roman"/>
          <w:sz w:val="28"/>
          <w:szCs w:val="28"/>
        </w:rPr>
        <w:t xml:space="preserve"> </w:t>
      </w:r>
      <w:proofErr w:type="spellStart"/>
      <w:r w:rsidR="008E1883">
        <w:rPr>
          <w:rFonts w:ascii="Times New Roman" w:hAnsi="Times New Roman" w:cs="Times New Roman"/>
          <w:sz w:val="28"/>
          <w:szCs w:val="28"/>
        </w:rPr>
        <w:t>Севского</w:t>
      </w:r>
      <w:proofErr w:type="spellEnd"/>
      <w:r w:rsidR="008E1883">
        <w:rPr>
          <w:rFonts w:ascii="Times New Roman" w:hAnsi="Times New Roman" w:cs="Times New Roman"/>
          <w:sz w:val="28"/>
          <w:szCs w:val="28"/>
        </w:rPr>
        <w:t xml:space="preserve"> м</w:t>
      </w:r>
      <w:r w:rsidR="00A54268" w:rsidRPr="00415052">
        <w:rPr>
          <w:rFonts w:ascii="Times New Roman" w:hAnsi="Times New Roman" w:cs="Times New Roman"/>
          <w:sz w:val="28"/>
          <w:szCs w:val="28"/>
        </w:rPr>
        <w:t xml:space="preserve">униципального </w:t>
      </w:r>
      <w:proofErr w:type="gramStart"/>
      <w:r w:rsidR="00A54268" w:rsidRPr="00415052">
        <w:rPr>
          <w:rFonts w:ascii="Times New Roman" w:hAnsi="Times New Roman" w:cs="Times New Roman"/>
          <w:sz w:val="28"/>
          <w:szCs w:val="28"/>
        </w:rPr>
        <w:t xml:space="preserve">района  </w:t>
      </w:r>
      <w:r w:rsidR="00A54268">
        <w:rPr>
          <w:rFonts w:ascii="Times New Roman" w:hAnsi="Times New Roman" w:cs="Times New Roman"/>
          <w:sz w:val="28"/>
          <w:szCs w:val="28"/>
        </w:rPr>
        <w:t>Мерзлякову</w:t>
      </w:r>
      <w:proofErr w:type="gramEnd"/>
      <w:r w:rsidR="00A54268">
        <w:rPr>
          <w:rFonts w:ascii="Times New Roman" w:hAnsi="Times New Roman" w:cs="Times New Roman"/>
          <w:sz w:val="28"/>
          <w:szCs w:val="28"/>
        </w:rPr>
        <w:t xml:space="preserve"> Т.Ф.</w:t>
      </w:r>
    </w:p>
    <w:p w:rsidR="00CE6931" w:rsidRDefault="00CE6931" w:rsidP="00A54268">
      <w:pPr>
        <w:autoSpaceDE w:val="0"/>
        <w:autoSpaceDN w:val="0"/>
        <w:adjustRightInd w:val="0"/>
        <w:spacing w:after="0" w:line="240" w:lineRule="auto"/>
        <w:jc w:val="both"/>
        <w:rPr>
          <w:rFonts w:ascii="Times New Roman" w:hAnsi="Times New Roman" w:cs="Times New Roman"/>
          <w:sz w:val="28"/>
          <w:szCs w:val="28"/>
        </w:rPr>
      </w:pPr>
    </w:p>
    <w:p w:rsidR="00A54268" w:rsidRPr="00415052" w:rsidRDefault="00970183" w:rsidP="00A5426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w:t>
      </w:r>
      <w:r w:rsidR="008E1883">
        <w:rPr>
          <w:rFonts w:ascii="Times New Roman" w:hAnsi="Times New Roman" w:cs="Times New Roman"/>
          <w:sz w:val="28"/>
          <w:szCs w:val="28"/>
        </w:rPr>
        <w:t xml:space="preserve"> </w:t>
      </w:r>
      <w:r>
        <w:rPr>
          <w:rFonts w:ascii="Times New Roman" w:hAnsi="Times New Roman" w:cs="Times New Roman"/>
          <w:sz w:val="28"/>
          <w:szCs w:val="28"/>
        </w:rPr>
        <w:t>г</w:t>
      </w:r>
      <w:r w:rsidR="00A54268" w:rsidRPr="00415052">
        <w:rPr>
          <w:rFonts w:ascii="Times New Roman" w:hAnsi="Times New Roman" w:cs="Times New Roman"/>
          <w:sz w:val="28"/>
          <w:szCs w:val="28"/>
        </w:rPr>
        <w:t>лав</w:t>
      </w:r>
      <w:r>
        <w:rPr>
          <w:rFonts w:ascii="Times New Roman" w:hAnsi="Times New Roman" w:cs="Times New Roman"/>
          <w:sz w:val="28"/>
          <w:szCs w:val="28"/>
        </w:rPr>
        <w:t>ы</w:t>
      </w:r>
      <w:r w:rsidR="00A54268" w:rsidRPr="00415052">
        <w:rPr>
          <w:rFonts w:ascii="Times New Roman" w:hAnsi="Times New Roman" w:cs="Times New Roman"/>
          <w:sz w:val="28"/>
          <w:szCs w:val="28"/>
        </w:rPr>
        <w:t xml:space="preserve"> администрации</w:t>
      </w:r>
    </w:p>
    <w:p w:rsidR="00A54268" w:rsidRPr="00415052" w:rsidRDefault="00A54268" w:rsidP="00A54268">
      <w:pPr>
        <w:autoSpaceDE w:val="0"/>
        <w:autoSpaceDN w:val="0"/>
        <w:adjustRightInd w:val="0"/>
        <w:spacing w:after="0" w:line="240" w:lineRule="auto"/>
        <w:jc w:val="both"/>
        <w:rPr>
          <w:rFonts w:ascii="Times New Roman" w:hAnsi="Times New Roman" w:cs="Times New Roman"/>
          <w:sz w:val="28"/>
          <w:szCs w:val="28"/>
        </w:rPr>
      </w:pPr>
      <w:r w:rsidRPr="00415052">
        <w:rPr>
          <w:rFonts w:ascii="Times New Roman" w:hAnsi="Times New Roman" w:cs="Times New Roman"/>
          <w:sz w:val="28"/>
          <w:szCs w:val="28"/>
        </w:rPr>
        <w:t xml:space="preserve">муниципального района                                                                 </w:t>
      </w:r>
      <w:proofErr w:type="spellStart"/>
      <w:r w:rsidR="00970183">
        <w:rPr>
          <w:rFonts w:ascii="Times New Roman" w:hAnsi="Times New Roman" w:cs="Times New Roman"/>
          <w:sz w:val="28"/>
          <w:szCs w:val="28"/>
        </w:rPr>
        <w:t>М.В.Большунов</w:t>
      </w:r>
      <w:proofErr w:type="spellEnd"/>
    </w:p>
    <w:p w:rsidR="00A54268" w:rsidRPr="00415052" w:rsidRDefault="00A54268" w:rsidP="00A54268">
      <w:pPr>
        <w:pStyle w:val="ConsPlusNormal"/>
        <w:ind w:firstLine="540"/>
        <w:jc w:val="both"/>
        <w:rPr>
          <w:rFonts w:ascii="Times New Roman" w:hAnsi="Times New Roman" w:cs="Times New Roman"/>
          <w:sz w:val="28"/>
          <w:szCs w:val="28"/>
        </w:rPr>
      </w:pPr>
    </w:p>
    <w:p w:rsidR="00A54268" w:rsidRDefault="00A54268" w:rsidP="00A54268">
      <w:pPr>
        <w:pStyle w:val="a3"/>
        <w:rPr>
          <w:rFonts w:ascii="Times New Roman" w:hAnsi="Times New Roman"/>
          <w:sz w:val="28"/>
          <w:szCs w:val="28"/>
        </w:rPr>
      </w:pPr>
    </w:p>
    <w:p w:rsidR="00A54268" w:rsidRDefault="00A54268" w:rsidP="00A54268">
      <w:pPr>
        <w:pStyle w:val="a3"/>
        <w:rPr>
          <w:rFonts w:ascii="Times New Roman" w:hAnsi="Times New Roman"/>
          <w:sz w:val="28"/>
          <w:szCs w:val="28"/>
        </w:rPr>
      </w:pPr>
    </w:p>
    <w:p w:rsidR="00071E55" w:rsidRDefault="00071E55">
      <w:pPr>
        <w:pStyle w:val="ConsPlusNormal"/>
        <w:jc w:val="both"/>
        <w:rPr>
          <w:rFonts w:ascii="Times New Roman" w:hAnsi="Times New Roman" w:cs="Times New Roman"/>
          <w:sz w:val="28"/>
          <w:szCs w:val="28"/>
        </w:rPr>
      </w:pPr>
    </w:p>
    <w:p w:rsidR="00A54268" w:rsidRDefault="00A54268">
      <w:pPr>
        <w:pStyle w:val="ConsPlusNormal"/>
        <w:jc w:val="both"/>
        <w:rPr>
          <w:rFonts w:ascii="Times New Roman" w:hAnsi="Times New Roman" w:cs="Times New Roman"/>
          <w:sz w:val="28"/>
          <w:szCs w:val="28"/>
        </w:rPr>
      </w:pPr>
    </w:p>
    <w:tbl>
      <w:tblPr>
        <w:tblW w:w="4111" w:type="dxa"/>
        <w:tblInd w:w="5387" w:type="dxa"/>
        <w:tblLook w:val="01E0" w:firstRow="1" w:lastRow="1" w:firstColumn="1" w:lastColumn="1" w:noHBand="0" w:noVBand="0"/>
      </w:tblPr>
      <w:tblGrid>
        <w:gridCol w:w="4111"/>
      </w:tblGrid>
      <w:tr w:rsidR="00CE6931" w:rsidRPr="00260077" w:rsidTr="00AE6D09">
        <w:tc>
          <w:tcPr>
            <w:tcW w:w="4111" w:type="dxa"/>
            <w:tcBorders>
              <w:top w:val="nil"/>
              <w:left w:val="nil"/>
              <w:bottom w:val="nil"/>
              <w:right w:val="nil"/>
            </w:tcBorders>
          </w:tcPr>
          <w:p w:rsidR="00CE6931" w:rsidRPr="00260077" w:rsidRDefault="00CE6931" w:rsidP="00AE6D09">
            <w:pP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У</w:t>
            </w:r>
            <w:r w:rsidRPr="00260077">
              <w:rPr>
                <w:rFonts w:ascii="Times New Roman" w:hAnsi="Times New Roman" w:cs="Times New Roman"/>
                <w:sz w:val="28"/>
                <w:szCs w:val="28"/>
              </w:rPr>
              <w:t>твержден</w:t>
            </w:r>
            <w:r w:rsidR="00970183">
              <w:rPr>
                <w:rFonts w:ascii="Times New Roman" w:hAnsi="Times New Roman" w:cs="Times New Roman"/>
                <w:sz w:val="28"/>
                <w:szCs w:val="28"/>
              </w:rPr>
              <w:t>ы</w:t>
            </w:r>
          </w:p>
        </w:tc>
      </w:tr>
      <w:tr w:rsidR="00CE6931" w:rsidRPr="00260077" w:rsidTr="00AE6D09">
        <w:tc>
          <w:tcPr>
            <w:tcW w:w="4111" w:type="dxa"/>
            <w:tcBorders>
              <w:top w:val="nil"/>
              <w:left w:val="nil"/>
              <w:bottom w:val="nil"/>
              <w:right w:val="nil"/>
            </w:tcBorders>
          </w:tcPr>
          <w:p w:rsidR="00CE6931" w:rsidRPr="00260077" w:rsidRDefault="00CE6931" w:rsidP="00AE6D09">
            <w:pPr>
              <w:outlineLvl w:val="0"/>
              <w:rPr>
                <w:rFonts w:ascii="Times New Roman" w:hAnsi="Times New Roman" w:cs="Times New Roman"/>
                <w:sz w:val="28"/>
                <w:szCs w:val="28"/>
              </w:rPr>
            </w:pPr>
            <w:r w:rsidRPr="00260077">
              <w:rPr>
                <w:rFonts w:ascii="Times New Roman" w:hAnsi="Times New Roman" w:cs="Times New Roman"/>
                <w:sz w:val="28"/>
                <w:szCs w:val="28"/>
              </w:rPr>
              <w:t xml:space="preserve">постановлением администрации </w:t>
            </w:r>
            <w:proofErr w:type="spellStart"/>
            <w:r w:rsidRPr="00260077">
              <w:rPr>
                <w:rFonts w:ascii="Times New Roman" w:hAnsi="Times New Roman" w:cs="Times New Roman"/>
                <w:sz w:val="28"/>
                <w:szCs w:val="28"/>
              </w:rPr>
              <w:t>Севского</w:t>
            </w:r>
            <w:proofErr w:type="spellEnd"/>
            <w:r w:rsidRPr="00260077">
              <w:rPr>
                <w:rFonts w:ascii="Times New Roman" w:hAnsi="Times New Roman" w:cs="Times New Roman"/>
                <w:sz w:val="28"/>
                <w:szCs w:val="28"/>
              </w:rPr>
              <w:t xml:space="preserve"> муниципального района </w:t>
            </w:r>
          </w:p>
        </w:tc>
      </w:tr>
      <w:tr w:rsidR="00CE6931" w:rsidRPr="00260077" w:rsidTr="00AE6D09">
        <w:tc>
          <w:tcPr>
            <w:tcW w:w="4111" w:type="dxa"/>
            <w:tcBorders>
              <w:top w:val="nil"/>
              <w:left w:val="nil"/>
              <w:bottom w:val="nil"/>
              <w:right w:val="nil"/>
            </w:tcBorders>
          </w:tcPr>
          <w:p w:rsidR="00CE6931" w:rsidRPr="00260077" w:rsidRDefault="00CE6931" w:rsidP="00AE6D09">
            <w:pPr>
              <w:outlineLvl w:val="0"/>
              <w:rPr>
                <w:rFonts w:ascii="Times New Roman" w:hAnsi="Times New Roman" w:cs="Times New Roman"/>
                <w:sz w:val="28"/>
                <w:szCs w:val="28"/>
              </w:rPr>
            </w:pPr>
            <w:r w:rsidRPr="00260077">
              <w:rPr>
                <w:rFonts w:ascii="Times New Roman" w:hAnsi="Times New Roman" w:cs="Times New Roman"/>
                <w:sz w:val="28"/>
                <w:szCs w:val="28"/>
              </w:rPr>
              <w:t>от</w:t>
            </w:r>
            <w:r w:rsidR="00970183">
              <w:rPr>
                <w:rFonts w:ascii="Times New Roman" w:hAnsi="Times New Roman" w:cs="Times New Roman"/>
                <w:sz w:val="28"/>
                <w:szCs w:val="28"/>
              </w:rPr>
              <w:t xml:space="preserve"> </w:t>
            </w:r>
            <w:proofErr w:type="gramStart"/>
            <w:r w:rsidR="00970183">
              <w:rPr>
                <w:rFonts w:ascii="Times New Roman" w:hAnsi="Times New Roman" w:cs="Times New Roman"/>
                <w:sz w:val="28"/>
                <w:szCs w:val="28"/>
              </w:rPr>
              <w:t>25</w:t>
            </w:r>
            <w:r w:rsidRPr="00260077">
              <w:rPr>
                <w:rFonts w:ascii="Times New Roman" w:hAnsi="Times New Roman" w:cs="Times New Roman"/>
                <w:sz w:val="28"/>
                <w:szCs w:val="28"/>
              </w:rPr>
              <w:t>.0</w:t>
            </w:r>
            <w:r>
              <w:rPr>
                <w:rFonts w:ascii="Times New Roman" w:hAnsi="Times New Roman" w:cs="Times New Roman"/>
                <w:sz w:val="28"/>
                <w:szCs w:val="28"/>
              </w:rPr>
              <w:t>9</w:t>
            </w:r>
            <w:r w:rsidRPr="00260077">
              <w:rPr>
                <w:rFonts w:ascii="Times New Roman" w:hAnsi="Times New Roman" w:cs="Times New Roman"/>
                <w:sz w:val="28"/>
                <w:szCs w:val="28"/>
              </w:rPr>
              <w:t>.201</w:t>
            </w:r>
            <w:r>
              <w:rPr>
                <w:rFonts w:ascii="Times New Roman" w:hAnsi="Times New Roman" w:cs="Times New Roman"/>
                <w:sz w:val="28"/>
                <w:szCs w:val="28"/>
              </w:rPr>
              <w:t>9</w:t>
            </w:r>
            <w:r w:rsidRPr="00260077">
              <w:rPr>
                <w:rFonts w:ascii="Times New Roman" w:hAnsi="Times New Roman" w:cs="Times New Roman"/>
                <w:sz w:val="28"/>
                <w:szCs w:val="28"/>
              </w:rPr>
              <w:t xml:space="preserve">  №</w:t>
            </w:r>
            <w:proofErr w:type="gramEnd"/>
            <w:r w:rsidR="00970183">
              <w:rPr>
                <w:rFonts w:ascii="Times New Roman" w:hAnsi="Times New Roman" w:cs="Times New Roman"/>
                <w:sz w:val="28"/>
                <w:szCs w:val="28"/>
              </w:rPr>
              <w:t>706</w:t>
            </w:r>
          </w:p>
        </w:tc>
      </w:tr>
    </w:tbl>
    <w:p w:rsidR="00A54268" w:rsidRDefault="00A54268">
      <w:pPr>
        <w:pStyle w:val="ConsPlusNormal"/>
        <w:jc w:val="both"/>
      </w:pPr>
    </w:p>
    <w:p w:rsidR="00071E55" w:rsidRPr="00BA513A" w:rsidRDefault="00071E55">
      <w:pPr>
        <w:pStyle w:val="ConsPlusNormal"/>
        <w:jc w:val="both"/>
        <w:rPr>
          <w:rFonts w:ascii="Times New Roman" w:hAnsi="Times New Roman" w:cs="Times New Roman"/>
          <w:sz w:val="28"/>
          <w:szCs w:val="28"/>
        </w:rPr>
      </w:pPr>
    </w:p>
    <w:p w:rsidR="00071E55" w:rsidRPr="00BA513A" w:rsidRDefault="00071E55">
      <w:pPr>
        <w:pStyle w:val="ConsPlusTitle"/>
        <w:jc w:val="center"/>
        <w:rPr>
          <w:rFonts w:ascii="Times New Roman" w:hAnsi="Times New Roman" w:cs="Times New Roman"/>
          <w:sz w:val="28"/>
          <w:szCs w:val="28"/>
        </w:rPr>
      </w:pPr>
      <w:bookmarkStart w:id="1" w:name="P29"/>
      <w:bookmarkEnd w:id="1"/>
      <w:r w:rsidRPr="00BA513A">
        <w:rPr>
          <w:rFonts w:ascii="Times New Roman" w:hAnsi="Times New Roman" w:cs="Times New Roman"/>
          <w:sz w:val="28"/>
          <w:szCs w:val="28"/>
        </w:rPr>
        <w:t>ОБЩИЕ ТРЕБОВАНИЯ</w:t>
      </w:r>
    </w:p>
    <w:p w:rsidR="00071E55" w:rsidRDefault="00071E55">
      <w:pPr>
        <w:pStyle w:val="ConsPlusTitle"/>
        <w:jc w:val="center"/>
        <w:rPr>
          <w:rFonts w:ascii="Times New Roman" w:hAnsi="Times New Roman" w:cs="Times New Roman"/>
          <w:sz w:val="28"/>
          <w:szCs w:val="28"/>
        </w:rPr>
      </w:pPr>
      <w:r w:rsidRPr="00BA513A">
        <w:rPr>
          <w:rFonts w:ascii="Times New Roman" w:hAnsi="Times New Roman" w:cs="Times New Roman"/>
          <w:sz w:val="28"/>
          <w:szCs w:val="28"/>
        </w:rPr>
        <w:t>К ПОРЯДКУ СОСТАВЛЕНИЯ, УТВЕРЖДЕНИЯ И ВЕДЕНИЯ БЮДЖЕТНЫХ СМЕТ</w:t>
      </w:r>
      <w:r w:rsidR="00BA513A">
        <w:rPr>
          <w:rFonts w:ascii="Times New Roman" w:hAnsi="Times New Roman" w:cs="Times New Roman"/>
          <w:sz w:val="28"/>
          <w:szCs w:val="28"/>
        </w:rPr>
        <w:t xml:space="preserve"> </w:t>
      </w:r>
      <w:r w:rsidRPr="00BA513A">
        <w:rPr>
          <w:rFonts w:ascii="Times New Roman" w:hAnsi="Times New Roman" w:cs="Times New Roman"/>
          <w:sz w:val="28"/>
          <w:szCs w:val="28"/>
        </w:rPr>
        <w:t>КАЗЕННЫХ УЧРЕЖДЕНИЙ</w:t>
      </w:r>
    </w:p>
    <w:p w:rsidR="00BA513A" w:rsidRPr="00BA513A" w:rsidRDefault="00BA513A">
      <w:pPr>
        <w:pStyle w:val="ConsPlusTitle"/>
        <w:jc w:val="center"/>
        <w:rPr>
          <w:rFonts w:ascii="Times New Roman" w:hAnsi="Times New Roman" w:cs="Times New Roman"/>
          <w:sz w:val="28"/>
          <w:szCs w:val="28"/>
        </w:rPr>
      </w:pPr>
      <w:r>
        <w:rPr>
          <w:rFonts w:ascii="Times New Roman" w:hAnsi="Times New Roman" w:cs="Times New Roman"/>
          <w:sz w:val="28"/>
          <w:szCs w:val="28"/>
        </w:rPr>
        <w:t>СЕВСКОГО МУНИЦИПАЛЬНОГО РАЙОНА</w:t>
      </w:r>
    </w:p>
    <w:p w:rsidR="00071E55" w:rsidRPr="00BA513A" w:rsidRDefault="00071E55">
      <w:pPr>
        <w:pStyle w:val="ConsPlusNormal"/>
        <w:jc w:val="both"/>
        <w:rPr>
          <w:rFonts w:ascii="Times New Roman" w:hAnsi="Times New Roman" w:cs="Times New Roman"/>
          <w:sz w:val="28"/>
          <w:szCs w:val="28"/>
        </w:rPr>
      </w:pPr>
    </w:p>
    <w:p w:rsidR="00071E55" w:rsidRPr="00BA513A" w:rsidRDefault="00071E55">
      <w:pPr>
        <w:pStyle w:val="ConsPlusTitle"/>
        <w:jc w:val="center"/>
        <w:outlineLvl w:val="1"/>
        <w:rPr>
          <w:rFonts w:ascii="Times New Roman" w:hAnsi="Times New Roman" w:cs="Times New Roman"/>
          <w:sz w:val="28"/>
          <w:szCs w:val="28"/>
        </w:rPr>
      </w:pPr>
      <w:r w:rsidRPr="00BA513A">
        <w:rPr>
          <w:rFonts w:ascii="Times New Roman" w:hAnsi="Times New Roman" w:cs="Times New Roman"/>
          <w:sz w:val="28"/>
          <w:szCs w:val="28"/>
        </w:rPr>
        <w:t>I. Общие положения</w:t>
      </w:r>
    </w:p>
    <w:p w:rsidR="00071E55" w:rsidRPr="00BA513A" w:rsidRDefault="00071E55">
      <w:pPr>
        <w:pStyle w:val="ConsPlusNormal"/>
        <w:jc w:val="both"/>
        <w:rPr>
          <w:rFonts w:ascii="Times New Roman" w:hAnsi="Times New Roman" w:cs="Times New Roman"/>
          <w:sz w:val="28"/>
          <w:szCs w:val="28"/>
        </w:rPr>
      </w:pPr>
    </w:p>
    <w:p w:rsidR="00071E55" w:rsidRPr="00BA513A" w:rsidRDefault="00071E55">
      <w:pPr>
        <w:pStyle w:val="ConsPlusNormal"/>
        <w:ind w:firstLine="540"/>
        <w:jc w:val="both"/>
        <w:rPr>
          <w:rFonts w:ascii="Times New Roman" w:hAnsi="Times New Roman" w:cs="Times New Roman"/>
          <w:sz w:val="28"/>
          <w:szCs w:val="28"/>
        </w:rPr>
      </w:pPr>
      <w:r w:rsidRPr="00BA513A">
        <w:rPr>
          <w:rFonts w:ascii="Times New Roman" w:hAnsi="Times New Roman" w:cs="Times New Roman"/>
          <w:sz w:val="28"/>
          <w:szCs w:val="28"/>
        </w:rPr>
        <w:t xml:space="preserve">1. Настоящий документ устанавливает требования к составлению, утверждению и 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5" w:history="1">
        <w:r w:rsidRPr="00BA513A">
          <w:rPr>
            <w:rFonts w:ascii="Times New Roman" w:hAnsi="Times New Roman" w:cs="Times New Roman"/>
            <w:color w:val="0000FF"/>
            <w:sz w:val="28"/>
            <w:szCs w:val="28"/>
          </w:rPr>
          <w:t>статьи 161</w:t>
        </w:r>
      </w:hyperlink>
      <w:r w:rsidRPr="00BA513A">
        <w:rPr>
          <w:rFonts w:ascii="Times New Roman" w:hAnsi="Times New Roman" w:cs="Times New Roman"/>
          <w:sz w:val="28"/>
          <w:szCs w:val="28"/>
        </w:rPr>
        <w:t xml:space="preserve"> Бюджетного кодекса Российской Федерации, органов местного самоуправления (муниципальных органов) (далее - учреждение).</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 xml:space="preserve">Составление, утверждение и ведение сметы, не содержащей сведения, составляющие государственную тайну, осуществляется казенным учреждением в форме электронного документа, подписанного усиленной квалифицированной электронной подписью лица, уполномоченного в установленном </w:t>
      </w:r>
      <w:r w:rsidR="00970183">
        <w:rPr>
          <w:rFonts w:ascii="Times New Roman" w:hAnsi="Times New Roman" w:cs="Times New Roman"/>
          <w:sz w:val="28"/>
          <w:szCs w:val="28"/>
        </w:rPr>
        <w:t xml:space="preserve">муниципальном правовом акте </w:t>
      </w:r>
      <w:r w:rsidRPr="00BA513A">
        <w:rPr>
          <w:rFonts w:ascii="Times New Roman" w:hAnsi="Times New Roman" w:cs="Times New Roman"/>
          <w:sz w:val="28"/>
          <w:szCs w:val="28"/>
        </w:rPr>
        <w:t>порядке действовать от имени казенного учреждения, с использованием государственной интегрированной информационной системы управления общественными финансами "Электронный бюджет" (далее - информационная система).</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Составление, утверждение и ведение сметы учреждения,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Показатели сметы, содержащие сведения, составляющие государственную тайну, утверждаются и ведутся обособленно.</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2. Главный распорядитель средств бюджета</w:t>
      </w:r>
      <w:r w:rsidR="002505DB">
        <w:rPr>
          <w:rFonts w:ascii="Times New Roman" w:hAnsi="Times New Roman" w:cs="Times New Roman"/>
          <w:sz w:val="28"/>
          <w:szCs w:val="28"/>
        </w:rPr>
        <w:t xml:space="preserve"> муниципального района</w:t>
      </w:r>
      <w:r w:rsidRPr="00BA513A">
        <w:rPr>
          <w:rFonts w:ascii="Times New Roman" w:hAnsi="Times New Roman" w:cs="Times New Roman"/>
          <w:sz w:val="28"/>
          <w:szCs w:val="28"/>
        </w:rPr>
        <w:t xml:space="preserve">, (далее при совместном упоминании - главный распорядитель бюджетных средств) утверждает </w:t>
      </w:r>
      <w:hyperlink r:id="rId6" w:history="1">
        <w:r w:rsidRPr="00BA513A">
          <w:rPr>
            <w:rFonts w:ascii="Times New Roman" w:hAnsi="Times New Roman" w:cs="Times New Roman"/>
            <w:color w:val="0000FF"/>
            <w:sz w:val="28"/>
            <w:szCs w:val="28"/>
          </w:rPr>
          <w:t>порядок</w:t>
        </w:r>
      </w:hyperlink>
      <w:r w:rsidRPr="00BA513A">
        <w:rPr>
          <w:rFonts w:ascii="Times New Roman" w:hAnsi="Times New Roman" w:cs="Times New Roman"/>
          <w:sz w:val="28"/>
          <w:szCs w:val="28"/>
        </w:rPr>
        <w:t xml:space="preserve"> составления, утверждения и ведения смет подведомственных учреждений в соответствии с настоящими Общими требованиями (далее - Порядок главного распорядителя бюджетных средств).</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lastRenderedPageBreak/>
        <w:t>Порядок главного распорядителя бюджетных средств принимается в форме единого документа.</w:t>
      </w:r>
    </w:p>
    <w:p w:rsidR="00071E55" w:rsidRPr="00BA513A" w:rsidRDefault="00DA24A3" w:rsidP="00970183">
      <w:pPr>
        <w:pStyle w:val="ConsPlusNormal"/>
        <w:spacing w:before="220"/>
        <w:ind w:firstLine="540"/>
        <w:jc w:val="both"/>
        <w:rPr>
          <w:rFonts w:ascii="Times New Roman" w:hAnsi="Times New Roman" w:cs="Times New Roman"/>
          <w:sz w:val="28"/>
          <w:szCs w:val="28"/>
        </w:rPr>
      </w:pPr>
      <w:bookmarkStart w:id="2" w:name="P45"/>
      <w:bookmarkEnd w:id="2"/>
      <w:r w:rsidRPr="00970183">
        <w:rPr>
          <w:rFonts w:ascii="Times New Roman" w:hAnsi="Times New Roman" w:cs="Times New Roman"/>
          <w:sz w:val="28"/>
          <w:szCs w:val="28"/>
        </w:rPr>
        <w:t>3</w:t>
      </w:r>
      <w:r w:rsidR="00071E55" w:rsidRPr="00970183">
        <w:rPr>
          <w:rFonts w:ascii="Times New Roman" w:hAnsi="Times New Roman" w:cs="Times New Roman"/>
          <w:sz w:val="28"/>
          <w:szCs w:val="28"/>
        </w:rPr>
        <w:t>.</w:t>
      </w:r>
      <w:r w:rsidR="00071E55" w:rsidRPr="00BA513A">
        <w:rPr>
          <w:rFonts w:ascii="Times New Roman" w:hAnsi="Times New Roman" w:cs="Times New Roman"/>
          <w:sz w:val="28"/>
          <w:szCs w:val="28"/>
        </w:rPr>
        <w:t xml:space="preserve"> Главный распорядитель средств бюджета</w:t>
      </w:r>
      <w:r>
        <w:rPr>
          <w:rFonts w:ascii="Times New Roman" w:hAnsi="Times New Roman" w:cs="Times New Roman"/>
          <w:sz w:val="28"/>
          <w:szCs w:val="28"/>
        </w:rPr>
        <w:t xml:space="preserve"> </w:t>
      </w:r>
      <w:r w:rsidR="002505DB">
        <w:rPr>
          <w:rFonts w:ascii="Times New Roman" w:hAnsi="Times New Roman" w:cs="Times New Roman"/>
          <w:sz w:val="28"/>
          <w:szCs w:val="28"/>
        </w:rPr>
        <w:t>муниципального района</w:t>
      </w:r>
      <w:r w:rsidR="00071E55" w:rsidRPr="00BA513A">
        <w:rPr>
          <w:rFonts w:ascii="Times New Roman" w:hAnsi="Times New Roman" w:cs="Times New Roman"/>
          <w:sz w:val="28"/>
          <w:szCs w:val="28"/>
        </w:rPr>
        <w:t>, вправе установить в Порядке главного распорядителя бюджетных средств следующие положения для составления, ведения и утверждения смет для подведомственных учреждений:</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1) порядок и сроки составления и подписания проектов смет;</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2) порядок и сроки составления, ведения и утверждения смет (внесения изменений в сметы);</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3) полномочия главного распорядителя (распорядителя) средств бюджета</w:t>
      </w:r>
      <w:r w:rsidR="00DA24A3">
        <w:rPr>
          <w:rFonts w:ascii="Times New Roman" w:hAnsi="Times New Roman" w:cs="Times New Roman"/>
          <w:sz w:val="28"/>
          <w:szCs w:val="28"/>
        </w:rPr>
        <w:t xml:space="preserve"> муниципального </w:t>
      </w:r>
      <w:proofErr w:type="gramStart"/>
      <w:r w:rsidR="00DA24A3">
        <w:rPr>
          <w:rFonts w:ascii="Times New Roman" w:hAnsi="Times New Roman" w:cs="Times New Roman"/>
          <w:sz w:val="28"/>
          <w:szCs w:val="28"/>
        </w:rPr>
        <w:t>района</w:t>
      </w:r>
      <w:r w:rsidRPr="00BA513A">
        <w:rPr>
          <w:rFonts w:ascii="Times New Roman" w:hAnsi="Times New Roman" w:cs="Times New Roman"/>
          <w:sz w:val="28"/>
          <w:szCs w:val="28"/>
        </w:rPr>
        <w:t>,  учреждения</w:t>
      </w:r>
      <w:proofErr w:type="gramEnd"/>
      <w:r w:rsidRPr="00BA513A">
        <w:rPr>
          <w:rFonts w:ascii="Times New Roman" w:hAnsi="Times New Roman" w:cs="Times New Roman"/>
          <w:sz w:val="28"/>
          <w:szCs w:val="28"/>
        </w:rPr>
        <w:t xml:space="preserve"> по утверждению сметы (внесению изменений в смету).</w:t>
      </w:r>
    </w:p>
    <w:p w:rsidR="00071E55" w:rsidRPr="00BA513A" w:rsidRDefault="00071E55">
      <w:pPr>
        <w:pStyle w:val="ConsPlusNormal"/>
        <w:jc w:val="both"/>
        <w:rPr>
          <w:rFonts w:ascii="Times New Roman" w:hAnsi="Times New Roman" w:cs="Times New Roman"/>
          <w:sz w:val="28"/>
          <w:szCs w:val="28"/>
        </w:rPr>
      </w:pPr>
    </w:p>
    <w:p w:rsidR="00071E55" w:rsidRPr="00BA513A" w:rsidRDefault="00071E55">
      <w:pPr>
        <w:pStyle w:val="ConsPlusTitle"/>
        <w:jc w:val="center"/>
        <w:outlineLvl w:val="1"/>
        <w:rPr>
          <w:rFonts w:ascii="Times New Roman" w:hAnsi="Times New Roman" w:cs="Times New Roman"/>
          <w:sz w:val="28"/>
          <w:szCs w:val="28"/>
        </w:rPr>
      </w:pPr>
      <w:r w:rsidRPr="00BA513A">
        <w:rPr>
          <w:rFonts w:ascii="Times New Roman" w:hAnsi="Times New Roman" w:cs="Times New Roman"/>
          <w:sz w:val="28"/>
          <w:szCs w:val="28"/>
        </w:rPr>
        <w:t>II. Составление смет учреждений</w:t>
      </w:r>
    </w:p>
    <w:p w:rsidR="00071E55" w:rsidRPr="00BA513A" w:rsidRDefault="00071E55">
      <w:pPr>
        <w:pStyle w:val="ConsPlusNormal"/>
        <w:jc w:val="both"/>
        <w:rPr>
          <w:rFonts w:ascii="Times New Roman" w:hAnsi="Times New Roman" w:cs="Times New Roman"/>
          <w:sz w:val="28"/>
          <w:szCs w:val="28"/>
        </w:rPr>
      </w:pPr>
    </w:p>
    <w:p w:rsidR="00071E55" w:rsidRPr="00BA513A" w:rsidRDefault="009701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71E55" w:rsidRPr="00BA513A">
        <w:rPr>
          <w:rFonts w:ascii="Times New Roman" w:hAnsi="Times New Roman" w:cs="Times New Roman"/>
          <w:sz w:val="28"/>
          <w:szCs w:val="28"/>
        </w:rPr>
        <w:t xml:space="preserve">. Составлением сметы в целях настоящих Общих требований является установление объема и распределения направлений расходов бюджета на срок решения о бюджете на очередной финансовый год (на очередной финансовый год и плановый период) на основании доведенных до учреждения в установленном </w:t>
      </w:r>
      <w:r>
        <w:rPr>
          <w:rFonts w:ascii="Times New Roman" w:hAnsi="Times New Roman" w:cs="Times New Roman"/>
          <w:sz w:val="28"/>
          <w:szCs w:val="28"/>
        </w:rPr>
        <w:t>муниципальн</w:t>
      </w:r>
      <w:r w:rsidR="00F355CC">
        <w:rPr>
          <w:rFonts w:ascii="Times New Roman" w:hAnsi="Times New Roman" w:cs="Times New Roman"/>
          <w:sz w:val="28"/>
          <w:szCs w:val="28"/>
        </w:rPr>
        <w:t>ы</w:t>
      </w:r>
      <w:r>
        <w:rPr>
          <w:rFonts w:ascii="Times New Roman" w:hAnsi="Times New Roman" w:cs="Times New Roman"/>
          <w:sz w:val="28"/>
          <w:szCs w:val="28"/>
        </w:rPr>
        <w:t>м прав</w:t>
      </w:r>
      <w:r w:rsidR="00F355CC">
        <w:rPr>
          <w:rFonts w:ascii="Times New Roman" w:hAnsi="Times New Roman" w:cs="Times New Roman"/>
          <w:sz w:val="28"/>
          <w:szCs w:val="28"/>
        </w:rPr>
        <w:t>ы</w:t>
      </w:r>
      <w:r>
        <w:rPr>
          <w:rFonts w:ascii="Times New Roman" w:hAnsi="Times New Roman" w:cs="Times New Roman"/>
          <w:sz w:val="28"/>
          <w:szCs w:val="28"/>
        </w:rPr>
        <w:t>м акт</w:t>
      </w:r>
      <w:r w:rsidR="00F355CC">
        <w:rPr>
          <w:rFonts w:ascii="Times New Roman" w:hAnsi="Times New Roman" w:cs="Times New Roman"/>
          <w:sz w:val="28"/>
          <w:szCs w:val="28"/>
        </w:rPr>
        <w:t>ом</w:t>
      </w:r>
      <w:r>
        <w:rPr>
          <w:rFonts w:ascii="Times New Roman" w:hAnsi="Times New Roman" w:cs="Times New Roman"/>
          <w:sz w:val="28"/>
          <w:szCs w:val="28"/>
        </w:rPr>
        <w:t xml:space="preserve"> </w:t>
      </w:r>
      <w:r w:rsidR="00071E55" w:rsidRPr="00BA513A">
        <w:rPr>
          <w:rFonts w:ascii="Times New Roman" w:hAnsi="Times New Roman" w:cs="Times New Roman"/>
          <w:sz w:val="28"/>
          <w:szCs w:val="28"/>
        </w:rPr>
        <w:t>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 xml:space="preserve">В смете </w:t>
      </w:r>
      <w:proofErr w:type="spellStart"/>
      <w:r w:rsidRPr="00BA513A">
        <w:rPr>
          <w:rFonts w:ascii="Times New Roman" w:hAnsi="Times New Roman" w:cs="Times New Roman"/>
          <w:sz w:val="28"/>
          <w:szCs w:val="28"/>
        </w:rPr>
        <w:t>справочно</w:t>
      </w:r>
      <w:proofErr w:type="spellEnd"/>
      <w:r w:rsidRPr="00BA513A">
        <w:rPr>
          <w:rFonts w:ascii="Times New Roman" w:hAnsi="Times New Roman" w:cs="Times New Roman"/>
          <w:sz w:val="28"/>
          <w:szCs w:val="28"/>
        </w:rPr>
        <w:t xml:space="preserve"> указываются объем и распределение направлений расходов на исполнение публичных нормативных обязательств.</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 xml:space="preserve">В смете дополнительно утверждаются иные показатели, предусмотренные </w:t>
      </w:r>
      <w:r w:rsidR="00F355CC" w:rsidRPr="00F355CC">
        <w:rPr>
          <w:rFonts w:ascii="Times New Roman" w:hAnsi="Times New Roman" w:cs="Times New Roman"/>
          <w:sz w:val="28"/>
          <w:szCs w:val="28"/>
        </w:rPr>
        <w:t xml:space="preserve">установленным </w:t>
      </w:r>
      <w:r w:rsidR="00F355CC">
        <w:rPr>
          <w:rFonts w:ascii="Times New Roman" w:hAnsi="Times New Roman" w:cs="Times New Roman"/>
          <w:sz w:val="28"/>
          <w:szCs w:val="28"/>
        </w:rPr>
        <w:t xml:space="preserve">муниципальным правым актом </w:t>
      </w:r>
      <w:r w:rsidRPr="00BA513A">
        <w:rPr>
          <w:rFonts w:ascii="Times New Roman" w:hAnsi="Times New Roman" w:cs="Times New Roman"/>
          <w:sz w:val="28"/>
          <w:szCs w:val="28"/>
        </w:rPr>
        <w:t xml:space="preserve">в соответствии с </w:t>
      </w:r>
      <w:hyperlink w:anchor="P45" w:history="1">
        <w:r w:rsidRPr="00BA513A">
          <w:rPr>
            <w:rFonts w:ascii="Times New Roman" w:hAnsi="Times New Roman" w:cs="Times New Roman"/>
            <w:color w:val="0000FF"/>
            <w:sz w:val="28"/>
            <w:szCs w:val="28"/>
          </w:rPr>
          <w:t xml:space="preserve">пунктом </w:t>
        </w:r>
      </w:hyperlink>
      <w:r w:rsidR="00F355CC">
        <w:rPr>
          <w:rFonts w:ascii="Times New Roman" w:hAnsi="Times New Roman" w:cs="Times New Roman"/>
          <w:color w:val="0000FF"/>
          <w:sz w:val="28"/>
          <w:szCs w:val="28"/>
        </w:rPr>
        <w:t>3</w:t>
      </w:r>
      <w:r w:rsidRPr="00BA513A">
        <w:rPr>
          <w:rFonts w:ascii="Times New Roman" w:hAnsi="Times New Roman" w:cs="Times New Roman"/>
          <w:sz w:val="28"/>
          <w:szCs w:val="28"/>
        </w:rPr>
        <w:t xml:space="preserve"> настоящих Общих требований порядком составления и ведения бюджетных смет казенных учреждений и установленным главным распорядителем средств бюджета </w:t>
      </w:r>
      <w:r w:rsidR="00DA24A3">
        <w:rPr>
          <w:rFonts w:ascii="Times New Roman" w:hAnsi="Times New Roman" w:cs="Times New Roman"/>
          <w:sz w:val="28"/>
          <w:szCs w:val="28"/>
        </w:rPr>
        <w:t xml:space="preserve">муниципального района </w:t>
      </w:r>
      <w:r w:rsidRPr="00BA513A">
        <w:rPr>
          <w:rFonts w:ascii="Times New Roman" w:hAnsi="Times New Roman" w:cs="Times New Roman"/>
          <w:sz w:val="28"/>
          <w:szCs w:val="28"/>
        </w:rPr>
        <w:t>Порядком главного распорядителя бюджетных средств (далее при совместном упоминании - Порядок ведения сметы).</w:t>
      </w:r>
    </w:p>
    <w:p w:rsidR="00071E55" w:rsidRPr="00BA513A" w:rsidRDefault="00F355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071E55" w:rsidRPr="00BA513A">
        <w:rPr>
          <w:rFonts w:ascii="Times New Roman" w:hAnsi="Times New Roman" w:cs="Times New Roman"/>
          <w:sz w:val="28"/>
          <w:szCs w:val="28"/>
        </w:rPr>
        <w:t xml:space="preserve">.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w:t>
      </w:r>
      <w:r w:rsidR="00071E55" w:rsidRPr="00BA513A">
        <w:rPr>
          <w:rFonts w:ascii="Times New Roman" w:hAnsi="Times New Roman" w:cs="Times New Roman"/>
          <w:sz w:val="28"/>
          <w:szCs w:val="28"/>
        </w:rPr>
        <w:lastRenderedPageBreak/>
        <w:t>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
    <w:p w:rsidR="00071E55" w:rsidRPr="00BA513A" w:rsidRDefault="00F355CC">
      <w:pPr>
        <w:pStyle w:val="ConsPlusNormal"/>
        <w:spacing w:before="220"/>
        <w:ind w:firstLine="540"/>
        <w:jc w:val="both"/>
        <w:rPr>
          <w:rFonts w:ascii="Times New Roman" w:hAnsi="Times New Roman" w:cs="Times New Roman"/>
          <w:sz w:val="28"/>
          <w:szCs w:val="28"/>
        </w:rPr>
      </w:pPr>
      <w:bookmarkStart w:id="3" w:name="P60"/>
      <w:bookmarkEnd w:id="3"/>
      <w:r>
        <w:rPr>
          <w:rFonts w:ascii="Times New Roman" w:hAnsi="Times New Roman" w:cs="Times New Roman"/>
          <w:sz w:val="28"/>
          <w:szCs w:val="28"/>
        </w:rPr>
        <w:t>6</w:t>
      </w:r>
      <w:r w:rsidR="00071E55" w:rsidRPr="00BA513A">
        <w:rPr>
          <w:rFonts w:ascii="Times New Roman" w:hAnsi="Times New Roman" w:cs="Times New Roman"/>
          <w:sz w:val="28"/>
          <w:szCs w:val="28"/>
        </w:rPr>
        <w:t xml:space="preserve">.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Рекомендуемые образцы указанных в абзаце первом настоящего пункта документов приведены в </w:t>
      </w:r>
      <w:hyperlink w:anchor="P127" w:history="1">
        <w:r w:rsidR="00071E55" w:rsidRPr="00BA513A">
          <w:rPr>
            <w:rFonts w:ascii="Times New Roman" w:hAnsi="Times New Roman" w:cs="Times New Roman"/>
            <w:color w:val="0000FF"/>
            <w:sz w:val="28"/>
            <w:szCs w:val="28"/>
          </w:rPr>
          <w:t>приложениях N 1</w:t>
        </w:r>
      </w:hyperlink>
      <w:r w:rsidR="00071E55" w:rsidRPr="00BA513A">
        <w:rPr>
          <w:rFonts w:ascii="Times New Roman" w:hAnsi="Times New Roman" w:cs="Times New Roman"/>
          <w:sz w:val="28"/>
          <w:szCs w:val="28"/>
        </w:rPr>
        <w:t xml:space="preserve"> и </w:t>
      </w:r>
      <w:hyperlink w:anchor="P783" w:history="1">
        <w:r w:rsidR="00071E55" w:rsidRPr="00BA513A">
          <w:rPr>
            <w:rFonts w:ascii="Times New Roman" w:hAnsi="Times New Roman" w:cs="Times New Roman"/>
            <w:color w:val="0000FF"/>
            <w:sz w:val="28"/>
            <w:szCs w:val="28"/>
          </w:rPr>
          <w:t>2</w:t>
        </w:r>
      </w:hyperlink>
      <w:r w:rsidR="00071E55" w:rsidRPr="00BA513A">
        <w:rPr>
          <w:rFonts w:ascii="Times New Roman" w:hAnsi="Times New Roman" w:cs="Times New Roman"/>
          <w:sz w:val="28"/>
          <w:szCs w:val="28"/>
        </w:rPr>
        <w:t xml:space="preserve"> к настоящим Общим требованиям.</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Смета составляется на основании обоснований (расчетов) плановых сметных показателей, являющихся неотъемлемой частью сметы.</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 xml:space="preserve">Обоснования (расчеты) плановых сметных показателей составляются в процессе формирования проекта решения о бюджете на очередной финансовый год (на очередной финансовый год и плановый период) и утверждаются в соответствии с </w:t>
      </w:r>
      <w:hyperlink w:anchor="P67" w:history="1">
        <w:r w:rsidRPr="00BA513A">
          <w:rPr>
            <w:rFonts w:ascii="Times New Roman" w:hAnsi="Times New Roman" w:cs="Times New Roman"/>
            <w:color w:val="0000FF"/>
            <w:sz w:val="28"/>
            <w:szCs w:val="28"/>
          </w:rPr>
          <w:t>главой III</w:t>
        </w:r>
      </w:hyperlink>
      <w:r w:rsidRPr="00BA513A">
        <w:rPr>
          <w:rFonts w:ascii="Times New Roman" w:hAnsi="Times New Roman" w:cs="Times New Roman"/>
          <w:sz w:val="28"/>
          <w:szCs w:val="28"/>
        </w:rPr>
        <w:t xml:space="preserve"> настоящих Общих требований.</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
    <w:p w:rsidR="00071E55" w:rsidRPr="00BA513A" w:rsidRDefault="00F355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071E55" w:rsidRPr="00BA513A">
        <w:rPr>
          <w:rFonts w:ascii="Times New Roman" w:hAnsi="Times New Roman" w:cs="Times New Roman"/>
          <w:sz w:val="28"/>
          <w:szCs w:val="28"/>
        </w:rPr>
        <w:t>. 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p>
    <w:p w:rsidR="00071E55" w:rsidRPr="00BA513A" w:rsidRDefault="00071E55">
      <w:pPr>
        <w:pStyle w:val="ConsPlusNormal"/>
        <w:jc w:val="both"/>
        <w:rPr>
          <w:rFonts w:ascii="Times New Roman" w:hAnsi="Times New Roman" w:cs="Times New Roman"/>
          <w:sz w:val="28"/>
          <w:szCs w:val="28"/>
        </w:rPr>
      </w:pPr>
    </w:p>
    <w:p w:rsidR="00071E55" w:rsidRPr="00BA513A" w:rsidRDefault="00071E55">
      <w:pPr>
        <w:pStyle w:val="ConsPlusTitle"/>
        <w:jc w:val="center"/>
        <w:outlineLvl w:val="1"/>
        <w:rPr>
          <w:rFonts w:ascii="Times New Roman" w:hAnsi="Times New Roman" w:cs="Times New Roman"/>
          <w:sz w:val="28"/>
          <w:szCs w:val="28"/>
        </w:rPr>
      </w:pPr>
      <w:bookmarkStart w:id="4" w:name="P67"/>
      <w:bookmarkEnd w:id="4"/>
      <w:r w:rsidRPr="00BA513A">
        <w:rPr>
          <w:rFonts w:ascii="Times New Roman" w:hAnsi="Times New Roman" w:cs="Times New Roman"/>
          <w:sz w:val="28"/>
          <w:szCs w:val="28"/>
        </w:rPr>
        <w:t>III. Утверждение смет учреждений</w:t>
      </w:r>
    </w:p>
    <w:p w:rsidR="00071E55" w:rsidRPr="00BA513A" w:rsidRDefault="00071E55">
      <w:pPr>
        <w:pStyle w:val="ConsPlusNormal"/>
        <w:jc w:val="both"/>
        <w:rPr>
          <w:rFonts w:ascii="Times New Roman" w:hAnsi="Times New Roman" w:cs="Times New Roman"/>
          <w:sz w:val="28"/>
          <w:szCs w:val="28"/>
        </w:rPr>
      </w:pPr>
    </w:p>
    <w:p w:rsidR="00071E55" w:rsidRPr="00BA513A" w:rsidRDefault="00F355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71E55" w:rsidRPr="00BA513A">
        <w:rPr>
          <w:rFonts w:ascii="Times New Roman" w:hAnsi="Times New Roman" w:cs="Times New Roman"/>
          <w:sz w:val="28"/>
          <w:szCs w:val="28"/>
        </w:rPr>
        <w:t xml:space="preserve">. Смета учреждения, являющегося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w:t>
      </w:r>
      <w:r w:rsidR="00071E55" w:rsidRPr="00BA513A">
        <w:rPr>
          <w:rFonts w:ascii="Times New Roman" w:hAnsi="Times New Roman" w:cs="Times New Roman"/>
          <w:sz w:val="28"/>
          <w:szCs w:val="28"/>
        </w:rPr>
        <w:lastRenderedPageBreak/>
        <w:t xml:space="preserve">уполномоченным действовать в установленном </w:t>
      </w:r>
      <w:r>
        <w:rPr>
          <w:rFonts w:ascii="Times New Roman" w:hAnsi="Times New Roman" w:cs="Times New Roman"/>
          <w:sz w:val="28"/>
          <w:szCs w:val="28"/>
        </w:rPr>
        <w:t xml:space="preserve">муниципальным правовым актом </w:t>
      </w:r>
      <w:r w:rsidR="00071E55" w:rsidRPr="00BA513A">
        <w:rPr>
          <w:rFonts w:ascii="Times New Roman" w:hAnsi="Times New Roman" w:cs="Times New Roman"/>
          <w:sz w:val="28"/>
          <w:szCs w:val="28"/>
        </w:rPr>
        <w:t>порядке от имени главного распорядителя (распорядителя) бюджетных средств (далее - руководитель главного распорядителя бюджетных средств).</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 xml:space="preserve">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w:t>
      </w:r>
      <w:r w:rsidR="00F355CC">
        <w:rPr>
          <w:rFonts w:ascii="Times New Roman" w:hAnsi="Times New Roman" w:cs="Times New Roman"/>
          <w:sz w:val="28"/>
          <w:szCs w:val="28"/>
        </w:rPr>
        <w:t xml:space="preserve">муниципальным правовым </w:t>
      </w:r>
      <w:r w:rsidR="00F355CC" w:rsidRPr="00F355CC">
        <w:rPr>
          <w:rFonts w:ascii="Times New Roman" w:hAnsi="Times New Roman" w:cs="Times New Roman"/>
          <w:sz w:val="28"/>
          <w:szCs w:val="28"/>
        </w:rPr>
        <w:t xml:space="preserve">актом </w:t>
      </w:r>
      <w:r w:rsidRPr="00F355CC">
        <w:rPr>
          <w:rFonts w:ascii="Times New Roman" w:hAnsi="Times New Roman" w:cs="Times New Roman"/>
          <w:sz w:val="28"/>
          <w:szCs w:val="28"/>
        </w:rPr>
        <w:t>п</w:t>
      </w:r>
      <w:r w:rsidRPr="00BA513A">
        <w:rPr>
          <w:rFonts w:ascii="Times New Roman" w:hAnsi="Times New Roman" w:cs="Times New Roman"/>
          <w:sz w:val="28"/>
          <w:szCs w:val="28"/>
        </w:rPr>
        <w:t>орядке от имени учреждения (далее - руководитель учреждения), если иное не установлено Порядком главного распорядителя бюджетных средств.</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Утверждение сметы учреждения в соответствии с настоящим пунктом:</w:t>
      </w:r>
    </w:p>
    <w:p w:rsidR="00071E55" w:rsidRPr="00BA513A" w:rsidRDefault="00071E55">
      <w:pPr>
        <w:pStyle w:val="ConsPlusNormal"/>
        <w:spacing w:before="220"/>
        <w:ind w:firstLine="540"/>
        <w:jc w:val="both"/>
        <w:rPr>
          <w:rFonts w:ascii="Times New Roman" w:hAnsi="Times New Roman" w:cs="Times New Roman"/>
          <w:sz w:val="28"/>
          <w:szCs w:val="28"/>
        </w:rPr>
      </w:pPr>
      <w:bookmarkStart w:id="5" w:name="P74"/>
      <w:bookmarkEnd w:id="5"/>
      <w:r w:rsidRPr="00BA513A">
        <w:rPr>
          <w:rFonts w:ascii="Times New Roman" w:hAnsi="Times New Roman" w:cs="Times New Roman"/>
          <w:sz w:val="28"/>
          <w:szCs w:val="28"/>
        </w:rPr>
        <w:t xml:space="preserve">не содержащей сведения, составляющие государственную тайну, осуществляется не позднее десяти рабочих дней со дня доведения учреждению в установленном </w:t>
      </w:r>
      <w:r w:rsidR="00F355CC">
        <w:rPr>
          <w:rFonts w:ascii="Times New Roman" w:hAnsi="Times New Roman" w:cs="Times New Roman"/>
          <w:sz w:val="28"/>
          <w:szCs w:val="28"/>
        </w:rPr>
        <w:t>муниципальным правовым актом</w:t>
      </w:r>
      <w:r w:rsidR="00F355CC" w:rsidRPr="00BA513A">
        <w:rPr>
          <w:rFonts w:ascii="Times New Roman" w:hAnsi="Times New Roman" w:cs="Times New Roman"/>
          <w:sz w:val="28"/>
          <w:szCs w:val="28"/>
        </w:rPr>
        <w:t xml:space="preserve"> </w:t>
      </w:r>
      <w:r w:rsidRPr="00BA513A">
        <w:rPr>
          <w:rFonts w:ascii="Times New Roman" w:hAnsi="Times New Roman" w:cs="Times New Roman"/>
          <w:sz w:val="28"/>
          <w:szCs w:val="28"/>
        </w:rPr>
        <w:t>порядке лимитов бюджетных обязательств;</w:t>
      </w:r>
    </w:p>
    <w:p w:rsidR="00071E55" w:rsidRPr="00BA513A" w:rsidRDefault="00071E55">
      <w:pPr>
        <w:pStyle w:val="ConsPlusNormal"/>
        <w:spacing w:before="220"/>
        <w:ind w:firstLine="540"/>
        <w:jc w:val="both"/>
        <w:rPr>
          <w:rFonts w:ascii="Times New Roman" w:hAnsi="Times New Roman" w:cs="Times New Roman"/>
          <w:sz w:val="28"/>
          <w:szCs w:val="28"/>
        </w:rPr>
      </w:pPr>
      <w:bookmarkStart w:id="6" w:name="P75"/>
      <w:bookmarkEnd w:id="6"/>
      <w:r w:rsidRPr="00BA513A">
        <w:rPr>
          <w:rFonts w:ascii="Times New Roman" w:hAnsi="Times New Roman" w:cs="Times New Roman"/>
          <w:sz w:val="28"/>
          <w:szCs w:val="28"/>
        </w:rPr>
        <w:t xml:space="preserve">содержащей сведения, составляющие государственную тайну, - не позднее двадцати рабочих дней со дня доведения учреждению в установленном </w:t>
      </w:r>
      <w:r w:rsidR="00F355CC">
        <w:rPr>
          <w:rFonts w:ascii="Times New Roman" w:hAnsi="Times New Roman" w:cs="Times New Roman"/>
          <w:sz w:val="28"/>
          <w:szCs w:val="28"/>
        </w:rPr>
        <w:t>муниципальным правовым актом</w:t>
      </w:r>
      <w:r w:rsidR="00F355CC" w:rsidRPr="00BA513A">
        <w:rPr>
          <w:rFonts w:ascii="Times New Roman" w:hAnsi="Times New Roman" w:cs="Times New Roman"/>
          <w:sz w:val="28"/>
          <w:szCs w:val="28"/>
        </w:rPr>
        <w:t xml:space="preserve"> </w:t>
      </w:r>
      <w:r w:rsidRPr="00BA513A">
        <w:rPr>
          <w:rFonts w:ascii="Times New Roman" w:hAnsi="Times New Roman" w:cs="Times New Roman"/>
          <w:sz w:val="28"/>
          <w:szCs w:val="28"/>
        </w:rPr>
        <w:t>порядке лимитов бюджетных обязательств.</w:t>
      </w:r>
    </w:p>
    <w:p w:rsidR="00071E55" w:rsidRPr="00BA513A" w:rsidRDefault="00F355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071E55" w:rsidRPr="00BA513A">
        <w:rPr>
          <w:rFonts w:ascii="Times New Roman" w:hAnsi="Times New Roman" w:cs="Times New Roman"/>
          <w:sz w:val="28"/>
          <w:szCs w:val="28"/>
        </w:rPr>
        <w:t>. Руководитель главного распорядителя бюджетных средств в случае доведения муниципального задания на оказание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1</w:t>
      </w:r>
      <w:r w:rsidR="00F355CC">
        <w:rPr>
          <w:rFonts w:ascii="Times New Roman" w:hAnsi="Times New Roman" w:cs="Times New Roman"/>
          <w:sz w:val="28"/>
          <w:szCs w:val="28"/>
        </w:rPr>
        <w:t>0</w:t>
      </w:r>
      <w:r w:rsidRPr="00BA513A">
        <w:rPr>
          <w:rFonts w:ascii="Times New Roman" w:hAnsi="Times New Roman" w:cs="Times New Roman"/>
          <w:sz w:val="28"/>
          <w:szCs w:val="28"/>
        </w:rPr>
        <w:t>.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исполнении сметы.</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1</w:t>
      </w:r>
      <w:r w:rsidR="00F355CC">
        <w:rPr>
          <w:rFonts w:ascii="Times New Roman" w:hAnsi="Times New Roman" w:cs="Times New Roman"/>
          <w:sz w:val="28"/>
          <w:szCs w:val="28"/>
        </w:rPr>
        <w:t>1</w:t>
      </w:r>
      <w:r w:rsidRPr="00BA513A">
        <w:rPr>
          <w:rFonts w:ascii="Times New Roman" w:hAnsi="Times New Roman" w:cs="Times New Roman"/>
          <w:sz w:val="28"/>
          <w:szCs w:val="28"/>
        </w:rPr>
        <w:t xml:space="preserve">. Утвержденные сметы с обоснованиями (расчетами) плановых сметных показателей, использованными при формировании сметы, </w:t>
      </w:r>
      <w:r w:rsidRPr="00BA513A">
        <w:rPr>
          <w:rFonts w:ascii="Times New Roman" w:hAnsi="Times New Roman" w:cs="Times New Roman"/>
          <w:sz w:val="28"/>
          <w:szCs w:val="28"/>
        </w:rPr>
        <w:lastRenderedPageBreak/>
        <w:t>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071E55" w:rsidRPr="00BA513A" w:rsidRDefault="00071E55">
      <w:pPr>
        <w:pStyle w:val="ConsPlusNormal"/>
        <w:jc w:val="both"/>
        <w:rPr>
          <w:rFonts w:ascii="Times New Roman" w:hAnsi="Times New Roman" w:cs="Times New Roman"/>
          <w:sz w:val="28"/>
          <w:szCs w:val="28"/>
        </w:rPr>
      </w:pPr>
    </w:p>
    <w:p w:rsidR="00071E55" w:rsidRPr="00BA513A" w:rsidRDefault="00071E55">
      <w:pPr>
        <w:pStyle w:val="ConsPlusTitle"/>
        <w:jc w:val="center"/>
        <w:outlineLvl w:val="1"/>
        <w:rPr>
          <w:rFonts w:ascii="Times New Roman" w:hAnsi="Times New Roman" w:cs="Times New Roman"/>
          <w:sz w:val="28"/>
          <w:szCs w:val="28"/>
        </w:rPr>
      </w:pPr>
      <w:r w:rsidRPr="00BA513A">
        <w:rPr>
          <w:rFonts w:ascii="Times New Roman" w:hAnsi="Times New Roman" w:cs="Times New Roman"/>
          <w:sz w:val="28"/>
          <w:szCs w:val="28"/>
        </w:rPr>
        <w:t>IV. Ведение смет учреждений</w:t>
      </w:r>
    </w:p>
    <w:p w:rsidR="00071E55" w:rsidRPr="00BA513A" w:rsidRDefault="00071E55">
      <w:pPr>
        <w:pStyle w:val="ConsPlusNormal"/>
        <w:jc w:val="both"/>
        <w:rPr>
          <w:rFonts w:ascii="Times New Roman" w:hAnsi="Times New Roman" w:cs="Times New Roman"/>
          <w:sz w:val="28"/>
          <w:szCs w:val="28"/>
        </w:rPr>
      </w:pPr>
    </w:p>
    <w:p w:rsidR="00071E55" w:rsidRPr="00BA513A" w:rsidRDefault="00071E55">
      <w:pPr>
        <w:pStyle w:val="ConsPlusNormal"/>
        <w:ind w:firstLine="540"/>
        <w:jc w:val="both"/>
        <w:rPr>
          <w:rFonts w:ascii="Times New Roman" w:hAnsi="Times New Roman" w:cs="Times New Roman"/>
          <w:sz w:val="28"/>
          <w:szCs w:val="28"/>
        </w:rPr>
      </w:pPr>
      <w:r w:rsidRPr="00BA513A">
        <w:rPr>
          <w:rFonts w:ascii="Times New Roman" w:hAnsi="Times New Roman" w:cs="Times New Roman"/>
          <w:sz w:val="28"/>
          <w:szCs w:val="28"/>
        </w:rPr>
        <w:t>1</w:t>
      </w:r>
      <w:r w:rsidR="00F355CC">
        <w:rPr>
          <w:rFonts w:ascii="Times New Roman" w:hAnsi="Times New Roman" w:cs="Times New Roman"/>
          <w:sz w:val="28"/>
          <w:szCs w:val="28"/>
        </w:rPr>
        <w:t>2</w:t>
      </w:r>
      <w:r w:rsidRPr="00BA513A">
        <w:rPr>
          <w:rFonts w:ascii="Times New Roman" w:hAnsi="Times New Roman" w:cs="Times New Roman"/>
          <w:sz w:val="28"/>
          <w:szCs w:val="28"/>
        </w:rPr>
        <w:t xml:space="preserve">. Ведением сметы в целях настоящих Общих требований является внесение изменений в показатели сметы </w:t>
      </w:r>
      <w:proofErr w:type="gramStart"/>
      <w:r w:rsidRPr="00BA513A">
        <w:rPr>
          <w:rFonts w:ascii="Times New Roman" w:hAnsi="Times New Roman" w:cs="Times New Roman"/>
          <w:sz w:val="28"/>
          <w:szCs w:val="28"/>
        </w:rPr>
        <w:t>в пределах</w:t>
      </w:r>
      <w:proofErr w:type="gramEnd"/>
      <w:r w:rsidRPr="00BA513A">
        <w:rPr>
          <w:rFonts w:ascii="Times New Roman" w:hAnsi="Times New Roman" w:cs="Times New Roman"/>
          <w:sz w:val="28"/>
          <w:szCs w:val="28"/>
        </w:rPr>
        <w:t xml:space="preserve"> доведенных учреждению в установленном </w:t>
      </w:r>
      <w:r w:rsidR="00F355CC">
        <w:rPr>
          <w:rFonts w:ascii="Times New Roman" w:hAnsi="Times New Roman" w:cs="Times New Roman"/>
          <w:sz w:val="28"/>
          <w:szCs w:val="28"/>
        </w:rPr>
        <w:t>муниципальным правовым актом</w:t>
      </w:r>
      <w:r w:rsidR="00F355CC" w:rsidRPr="00BA513A">
        <w:rPr>
          <w:rFonts w:ascii="Times New Roman" w:hAnsi="Times New Roman" w:cs="Times New Roman"/>
          <w:sz w:val="28"/>
          <w:szCs w:val="28"/>
        </w:rPr>
        <w:t xml:space="preserve"> </w:t>
      </w:r>
      <w:r w:rsidRPr="00BA513A">
        <w:rPr>
          <w:rFonts w:ascii="Times New Roman" w:hAnsi="Times New Roman" w:cs="Times New Roman"/>
          <w:sz w:val="28"/>
          <w:szCs w:val="28"/>
        </w:rPr>
        <w:t>порядке лимитов бюджетных обязательств.</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 xml:space="preserve">Изменения показателей сметы составляются учреждением. Рекомендуемый образец изменений показателей сметы приведен в </w:t>
      </w:r>
      <w:hyperlink w:anchor="P783" w:history="1">
        <w:r w:rsidRPr="00BA513A">
          <w:rPr>
            <w:rFonts w:ascii="Times New Roman" w:hAnsi="Times New Roman" w:cs="Times New Roman"/>
            <w:color w:val="0000FF"/>
            <w:sz w:val="28"/>
            <w:szCs w:val="28"/>
          </w:rPr>
          <w:t>приложении N 2</w:t>
        </w:r>
      </w:hyperlink>
      <w:r w:rsidRPr="00BA513A">
        <w:rPr>
          <w:rFonts w:ascii="Times New Roman" w:hAnsi="Times New Roman" w:cs="Times New Roman"/>
          <w:sz w:val="28"/>
          <w:szCs w:val="28"/>
        </w:rPr>
        <w:t xml:space="preserve"> к настоящим Общим требованиям.</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1</w:t>
      </w:r>
      <w:r w:rsidR="00F355CC">
        <w:rPr>
          <w:rFonts w:ascii="Times New Roman" w:hAnsi="Times New Roman" w:cs="Times New Roman"/>
          <w:sz w:val="28"/>
          <w:szCs w:val="28"/>
        </w:rPr>
        <w:t>3</w:t>
      </w:r>
      <w:r w:rsidRPr="00BA513A">
        <w:rPr>
          <w:rFonts w:ascii="Times New Roman" w:hAnsi="Times New Roman" w:cs="Times New Roman"/>
          <w:sz w:val="28"/>
          <w:szCs w:val="28"/>
        </w:rPr>
        <w:t>.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071E55" w:rsidRPr="00BA513A" w:rsidRDefault="00071E55">
      <w:pPr>
        <w:pStyle w:val="ConsPlusNormal"/>
        <w:spacing w:before="220"/>
        <w:ind w:firstLine="540"/>
        <w:jc w:val="both"/>
        <w:rPr>
          <w:rFonts w:ascii="Times New Roman" w:hAnsi="Times New Roman" w:cs="Times New Roman"/>
          <w:sz w:val="28"/>
          <w:szCs w:val="28"/>
        </w:rPr>
      </w:pPr>
      <w:bookmarkStart w:id="7" w:name="P85"/>
      <w:bookmarkEnd w:id="7"/>
      <w:r w:rsidRPr="00BA513A">
        <w:rPr>
          <w:rFonts w:ascii="Times New Roman" w:hAnsi="Times New Roman" w:cs="Times New Roman"/>
          <w:sz w:val="28"/>
          <w:szCs w:val="28"/>
        </w:rPr>
        <w:t xml:space="preserve">изменяющих объемы сметных назначений в случае изменения доведенных учреждению в установленном </w:t>
      </w:r>
      <w:r w:rsidR="00F355CC">
        <w:rPr>
          <w:rFonts w:ascii="Times New Roman" w:hAnsi="Times New Roman" w:cs="Times New Roman"/>
          <w:sz w:val="28"/>
          <w:szCs w:val="28"/>
        </w:rPr>
        <w:t>муниципальным правовым актом</w:t>
      </w:r>
      <w:r w:rsidR="00F355CC" w:rsidRPr="00BA513A">
        <w:rPr>
          <w:rFonts w:ascii="Times New Roman" w:hAnsi="Times New Roman" w:cs="Times New Roman"/>
          <w:sz w:val="28"/>
          <w:szCs w:val="28"/>
        </w:rPr>
        <w:t xml:space="preserve"> </w:t>
      </w:r>
      <w:r w:rsidRPr="00BA513A">
        <w:rPr>
          <w:rFonts w:ascii="Times New Roman" w:hAnsi="Times New Roman" w:cs="Times New Roman"/>
          <w:sz w:val="28"/>
          <w:szCs w:val="28"/>
        </w:rPr>
        <w:t>порядке лимитов бюджетных обязательств;</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071E55" w:rsidRPr="00BA513A" w:rsidRDefault="00071E55">
      <w:pPr>
        <w:pStyle w:val="ConsPlusNormal"/>
        <w:spacing w:before="220"/>
        <w:ind w:firstLine="540"/>
        <w:jc w:val="both"/>
        <w:rPr>
          <w:rFonts w:ascii="Times New Roman" w:hAnsi="Times New Roman" w:cs="Times New Roman"/>
          <w:sz w:val="28"/>
          <w:szCs w:val="28"/>
        </w:rPr>
      </w:pPr>
      <w:bookmarkStart w:id="8" w:name="P87"/>
      <w:bookmarkEnd w:id="8"/>
      <w:r w:rsidRPr="00BA513A">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изменяющих объемы сметных назначений, приводящих к перераспределению их между разделами сметы;</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 xml:space="preserve">изменяющих иные показатели, </w:t>
      </w:r>
      <w:proofErr w:type="gramStart"/>
      <w:r w:rsidRPr="00BA513A">
        <w:rPr>
          <w:rFonts w:ascii="Times New Roman" w:hAnsi="Times New Roman" w:cs="Times New Roman"/>
          <w:sz w:val="28"/>
          <w:szCs w:val="28"/>
        </w:rPr>
        <w:t>предусмотренные Порядком</w:t>
      </w:r>
      <w:proofErr w:type="gramEnd"/>
      <w:r w:rsidRPr="00BA513A">
        <w:rPr>
          <w:rFonts w:ascii="Times New Roman" w:hAnsi="Times New Roman" w:cs="Times New Roman"/>
          <w:sz w:val="28"/>
          <w:szCs w:val="28"/>
        </w:rPr>
        <w:t xml:space="preserve"> ведения сметы.</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1</w:t>
      </w:r>
      <w:r w:rsidR="00F355CC">
        <w:rPr>
          <w:rFonts w:ascii="Times New Roman" w:hAnsi="Times New Roman" w:cs="Times New Roman"/>
          <w:sz w:val="28"/>
          <w:szCs w:val="28"/>
        </w:rPr>
        <w:t>4</w:t>
      </w:r>
      <w:r w:rsidRPr="00BA513A">
        <w:rPr>
          <w:rFonts w:ascii="Times New Roman" w:hAnsi="Times New Roman" w:cs="Times New Roman"/>
          <w:sz w:val="28"/>
          <w:szCs w:val="28"/>
        </w:rPr>
        <w:t xml:space="preserve">.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w:anchor="P60" w:history="1">
        <w:r w:rsidRPr="00BA513A">
          <w:rPr>
            <w:rFonts w:ascii="Times New Roman" w:hAnsi="Times New Roman" w:cs="Times New Roman"/>
            <w:color w:val="0000FF"/>
            <w:sz w:val="28"/>
            <w:szCs w:val="28"/>
          </w:rPr>
          <w:t xml:space="preserve">пункта </w:t>
        </w:r>
      </w:hyperlink>
      <w:r w:rsidR="00F355CC">
        <w:rPr>
          <w:rFonts w:ascii="Times New Roman" w:hAnsi="Times New Roman" w:cs="Times New Roman"/>
          <w:color w:val="0000FF"/>
          <w:sz w:val="28"/>
          <w:szCs w:val="28"/>
        </w:rPr>
        <w:t>6</w:t>
      </w:r>
      <w:r w:rsidRPr="00BA513A">
        <w:rPr>
          <w:rFonts w:ascii="Times New Roman" w:hAnsi="Times New Roman" w:cs="Times New Roman"/>
          <w:sz w:val="28"/>
          <w:szCs w:val="28"/>
        </w:rPr>
        <w:t xml:space="preserve"> настоящих Общих требований.</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 xml:space="preserve">В случае изменения показателей обоснований (расчетов) плановых </w:t>
      </w:r>
      <w:r w:rsidRPr="00BA513A">
        <w:rPr>
          <w:rFonts w:ascii="Times New Roman" w:hAnsi="Times New Roman" w:cs="Times New Roman"/>
          <w:sz w:val="28"/>
          <w:szCs w:val="28"/>
        </w:rPr>
        <w:lastRenderedPageBreak/>
        <w:t xml:space="preserve">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w:anchor="P97" w:history="1">
        <w:r w:rsidRPr="00BA513A">
          <w:rPr>
            <w:rFonts w:ascii="Times New Roman" w:hAnsi="Times New Roman" w:cs="Times New Roman"/>
            <w:color w:val="0000FF"/>
            <w:sz w:val="28"/>
            <w:szCs w:val="28"/>
          </w:rPr>
          <w:t>пунктом 1</w:t>
        </w:r>
      </w:hyperlink>
      <w:r w:rsidR="00F355CC">
        <w:rPr>
          <w:rFonts w:ascii="Times New Roman" w:hAnsi="Times New Roman" w:cs="Times New Roman"/>
          <w:color w:val="0000FF"/>
          <w:sz w:val="28"/>
          <w:szCs w:val="28"/>
        </w:rPr>
        <w:t>7</w:t>
      </w:r>
      <w:r w:rsidRPr="00BA513A">
        <w:rPr>
          <w:rFonts w:ascii="Times New Roman" w:hAnsi="Times New Roman" w:cs="Times New Roman"/>
          <w:sz w:val="28"/>
          <w:szCs w:val="28"/>
        </w:rPr>
        <w:t xml:space="preserve"> настоящих Общих требований.</w:t>
      </w:r>
    </w:p>
    <w:p w:rsidR="00071E55" w:rsidRPr="00BA513A" w:rsidRDefault="00071E5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1</w:t>
      </w:r>
      <w:r w:rsidR="008325E5">
        <w:rPr>
          <w:rFonts w:ascii="Times New Roman" w:hAnsi="Times New Roman" w:cs="Times New Roman"/>
          <w:sz w:val="28"/>
          <w:szCs w:val="28"/>
        </w:rPr>
        <w:t>5</w:t>
      </w:r>
      <w:r w:rsidRPr="00BA513A">
        <w:rPr>
          <w:rFonts w:ascii="Times New Roman" w:hAnsi="Times New Roman" w:cs="Times New Roman"/>
          <w:sz w:val="28"/>
          <w:szCs w:val="28"/>
        </w:rPr>
        <w:t xml:space="preserve">. 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w:t>
      </w:r>
      <w:r w:rsidR="008325E5">
        <w:rPr>
          <w:rFonts w:ascii="Times New Roman" w:hAnsi="Times New Roman" w:cs="Times New Roman"/>
          <w:sz w:val="28"/>
          <w:szCs w:val="28"/>
        </w:rPr>
        <w:t>муниципальным правовым актом</w:t>
      </w:r>
      <w:r w:rsidR="008325E5" w:rsidRPr="00BA513A">
        <w:rPr>
          <w:rFonts w:ascii="Times New Roman" w:hAnsi="Times New Roman" w:cs="Times New Roman"/>
          <w:sz w:val="28"/>
          <w:szCs w:val="28"/>
        </w:rPr>
        <w:t xml:space="preserve"> </w:t>
      </w:r>
      <w:r w:rsidRPr="00BA513A">
        <w:rPr>
          <w:rFonts w:ascii="Times New Roman" w:hAnsi="Times New Roman" w:cs="Times New Roman"/>
          <w:sz w:val="28"/>
          <w:szCs w:val="28"/>
        </w:rPr>
        <w:t>порядке изменений в бюджетную роспись главного распорядителя (распорядителя) бюджетных средств и лимиты бюджетных обязательств.</w:t>
      </w:r>
    </w:p>
    <w:p w:rsidR="00071E55" w:rsidRPr="00BA513A" w:rsidRDefault="00071E55" w:rsidP="008325E5">
      <w:pPr>
        <w:pStyle w:val="ConsPlusNormal"/>
        <w:spacing w:before="220"/>
        <w:ind w:firstLine="540"/>
        <w:jc w:val="both"/>
        <w:rPr>
          <w:rFonts w:ascii="Times New Roman" w:hAnsi="Times New Roman" w:cs="Times New Roman"/>
          <w:sz w:val="28"/>
          <w:szCs w:val="28"/>
        </w:rPr>
      </w:pPr>
      <w:r w:rsidRPr="00BA513A">
        <w:rPr>
          <w:rFonts w:ascii="Times New Roman" w:hAnsi="Times New Roman" w:cs="Times New Roman"/>
          <w:sz w:val="28"/>
          <w:szCs w:val="28"/>
        </w:rPr>
        <w:t>1</w:t>
      </w:r>
      <w:r w:rsidR="008325E5">
        <w:rPr>
          <w:rFonts w:ascii="Times New Roman" w:hAnsi="Times New Roman" w:cs="Times New Roman"/>
          <w:sz w:val="28"/>
          <w:szCs w:val="28"/>
        </w:rPr>
        <w:t>6</w:t>
      </w:r>
      <w:r w:rsidRPr="00BA513A">
        <w:rPr>
          <w:rFonts w:ascii="Times New Roman" w:hAnsi="Times New Roman" w:cs="Times New Roman"/>
          <w:sz w:val="28"/>
          <w:szCs w:val="28"/>
        </w:rPr>
        <w:t xml:space="preserve">. Внесение изменений в показатели обоснований (расчетов) плановых сметных показателей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бюджета </w:t>
      </w:r>
      <w:r w:rsidR="00CB546E">
        <w:rPr>
          <w:rFonts w:ascii="Times New Roman" w:hAnsi="Times New Roman" w:cs="Times New Roman"/>
          <w:sz w:val="28"/>
          <w:szCs w:val="28"/>
        </w:rPr>
        <w:t xml:space="preserve">муниципального района </w:t>
      </w:r>
      <w:r w:rsidRPr="00BA513A">
        <w:rPr>
          <w:rFonts w:ascii="Times New Roman" w:hAnsi="Times New Roman" w:cs="Times New Roman"/>
          <w:sz w:val="28"/>
          <w:szCs w:val="28"/>
        </w:rPr>
        <w:t>обоснований бюджетных ассигнований</w:t>
      </w:r>
      <w:r w:rsidR="008325E5">
        <w:rPr>
          <w:rFonts w:ascii="Times New Roman" w:hAnsi="Times New Roman" w:cs="Times New Roman"/>
          <w:sz w:val="28"/>
          <w:szCs w:val="28"/>
        </w:rPr>
        <w:t>.</w:t>
      </w:r>
    </w:p>
    <w:p w:rsidR="00071E55" w:rsidRPr="00BA513A" w:rsidRDefault="00071E55">
      <w:pPr>
        <w:pStyle w:val="ConsPlusNormal"/>
        <w:jc w:val="both"/>
        <w:rPr>
          <w:rFonts w:ascii="Times New Roman" w:hAnsi="Times New Roman" w:cs="Times New Roman"/>
          <w:sz w:val="28"/>
          <w:szCs w:val="28"/>
        </w:rPr>
      </w:pPr>
    </w:p>
    <w:p w:rsidR="00071E55" w:rsidRPr="00BA513A" w:rsidRDefault="00071E55">
      <w:pPr>
        <w:pStyle w:val="ConsPlusNormal"/>
        <w:ind w:firstLine="540"/>
        <w:jc w:val="both"/>
        <w:rPr>
          <w:rFonts w:ascii="Times New Roman" w:hAnsi="Times New Roman" w:cs="Times New Roman"/>
          <w:sz w:val="28"/>
          <w:szCs w:val="28"/>
        </w:rPr>
      </w:pPr>
      <w:bookmarkStart w:id="9" w:name="P97"/>
      <w:bookmarkEnd w:id="9"/>
      <w:r w:rsidRPr="00BA513A">
        <w:rPr>
          <w:rFonts w:ascii="Times New Roman" w:hAnsi="Times New Roman" w:cs="Times New Roman"/>
          <w:sz w:val="28"/>
          <w:szCs w:val="28"/>
        </w:rPr>
        <w:t>1</w:t>
      </w:r>
      <w:r w:rsidR="008325E5">
        <w:rPr>
          <w:rFonts w:ascii="Times New Roman" w:hAnsi="Times New Roman" w:cs="Times New Roman"/>
          <w:sz w:val="28"/>
          <w:szCs w:val="28"/>
        </w:rPr>
        <w:t>7</w:t>
      </w:r>
      <w:r w:rsidRPr="00BA513A">
        <w:rPr>
          <w:rFonts w:ascii="Times New Roman" w:hAnsi="Times New Roman" w:cs="Times New Roman"/>
          <w:sz w:val="28"/>
          <w:szCs w:val="28"/>
        </w:rPr>
        <w:t xml:space="preserve">.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P74" w:history="1">
        <w:r w:rsidRPr="00BA513A">
          <w:rPr>
            <w:rFonts w:ascii="Times New Roman" w:hAnsi="Times New Roman" w:cs="Times New Roman"/>
            <w:color w:val="0000FF"/>
            <w:sz w:val="28"/>
            <w:szCs w:val="28"/>
          </w:rPr>
          <w:t>абзацами шестым</w:t>
        </w:r>
      </w:hyperlink>
      <w:r w:rsidRPr="00BA513A">
        <w:rPr>
          <w:rFonts w:ascii="Times New Roman" w:hAnsi="Times New Roman" w:cs="Times New Roman"/>
          <w:sz w:val="28"/>
          <w:szCs w:val="28"/>
        </w:rPr>
        <w:t xml:space="preserve"> и </w:t>
      </w:r>
      <w:hyperlink w:anchor="P75" w:history="1">
        <w:r w:rsidRPr="00BA513A">
          <w:rPr>
            <w:rFonts w:ascii="Times New Roman" w:hAnsi="Times New Roman" w:cs="Times New Roman"/>
            <w:color w:val="0000FF"/>
            <w:sz w:val="28"/>
            <w:szCs w:val="28"/>
          </w:rPr>
          <w:t xml:space="preserve">седьмым пункта </w:t>
        </w:r>
      </w:hyperlink>
      <w:r w:rsidR="008325E5">
        <w:rPr>
          <w:rFonts w:ascii="Times New Roman" w:hAnsi="Times New Roman" w:cs="Times New Roman"/>
          <w:color w:val="0000FF"/>
          <w:sz w:val="28"/>
          <w:szCs w:val="28"/>
        </w:rPr>
        <w:t>8</w:t>
      </w:r>
      <w:r w:rsidRPr="00BA513A">
        <w:rPr>
          <w:rFonts w:ascii="Times New Roman" w:hAnsi="Times New Roman" w:cs="Times New Roman"/>
          <w:sz w:val="28"/>
          <w:szCs w:val="28"/>
        </w:rPr>
        <w:t xml:space="preserve"> настоящих Общих требований, в случаях внесения изменений в смету, установленных </w:t>
      </w:r>
      <w:hyperlink w:anchor="P85" w:history="1">
        <w:r w:rsidRPr="00BA513A">
          <w:rPr>
            <w:rFonts w:ascii="Times New Roman" w:hAnsi="Times New Roman" w:cs="Times New Roman"/>
            <w:color w:val="0000FF"/>
            <w:sz w:val="28"/>
            <w:szCs w:val="28"/>
          </w:rPr>
          <w:t>абзацами вторым</w:t>
        </w:r>
      </w:hyperlink>
      <w:r w:rsidRPr="00BA513A">
        <w:rPr>
          <w:rFonts w:ascii="Times New Roman" w:hAnsi="Times New Roman" w:cs="Times New Roman"/>
          <w:sz w:val="28"/>
          <w:szCs w:val="28"/>
        </w:rPr>
        <w:t xml:space="preserve"> - </w:t>
      </w:r>
      <w:hyperlink w:anchor="P87" w:history="1">
        <w:r w:rsidRPr="00BA513A">
          <w:rPr>
            <w:rFonts w:ascii="Times New Roman" w:hAnsi="Times New Roman" w:cs="Times New Roman"/>
            <w:color w:val="0000FF"/>
            <w:sz w:val="28"/>
            <w:szCs w:val="28"/>
          </w:rPr>
          <w:t>четвертым пункта 1</w:t>
        </w:r>
      </w:hyperlink>
      <w:r w:rsidR="008325E5">
        <w:rPr>
          <w:rFonts w:ascii="Times New Roman" w:hAnsi="Times New Roman" w:cs="Times New Roman"/>
          <w:color w:val="0000FF"/>
          <w:sz w:val="28"/>
          <w:szCs w:val="28"/>
        </w:rPr>
        <w:t>3</w:t>
      </w:r>
      <w:r w:rsidRPr="00BA513A">
        <w:rPr>
          <w:rFonts w:ascii="Times New Roman" w:hAnsi="Times New Roman" w:cs="Times New Roman"/>
          <w:sz w:val="28"/>
          <w:szCs w:val="28"/>
        </w:rPr>
        <w:t xml:space="preserve"> настоящих Общих требований.</w:t>
      </w:r>
    </w:p>
    <w:p w:rsidR="00071E55" w:rsidRPr="00BA513A" w:rsidRDefault="008325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071E55" w:rsidRPr="00BA513A">
        <w:rPr>
          <w:rFonts w:ascii="Times New Roman" w:hAnsi="Times New Roman" w:cs="Times New Roman"/>
          <w:sz w:val="28"/>
          <w:szCs w:val="28"/>
        </w:rPr>
        <w:t>.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071E55" w:rsidRPr="00BA513A" w:rsidRDefault="00071E55">
      <w:pPr>
        <w:pStyle w:val="ConsPlusNormal"/>
        <w:jc w:val="both"/>
        <w:rPr>
          <w:rFonts w:ascii="Times New Roman" w:hAnsi="Times New Roman" w:cs="Times New Roman"/>
          <w:sz w:val="28"/>
          <w:szCs w:val="28"/>
        </w:rPr>
      </w:pPr>
    </w:p>
    <w:p w:rsidR="00071E55" w:rsidRPr="00BA513A" w:rsidRDefault="00071E55">
      <w:pPr>
        <w:pStyle w:val="ConsPlusNormal"/>
        <w:jc w:val="both"/>
        <w:rPr>
          <w:rFonts w:ascii="Times New Roman" w:hAnsi="Times New Roman" w:cs="Times New Roman"/>
          <w:sz w:val="28"/>
          <w:szCs w:val="28"/>
        </w:rPr>
      </w:pPr>
    </w:p>
    <w:p w:rsidR="00071E55" w:rsidRPr="00BA513A" w:rsidRDefault="00071E55">
      <w:pPr>
        <w:pStyle w:val="ConsPlusNormal"/>
        <w:jc w:val="both"/>
        <w:rPr>
          <w:rFonts w:ascii="Times New Roman" w:hAnsi="Times New Roman" w:cs="Times New Roman"/>
          <w:sz w:val="28"/>
          <w:szCs w:val="28"/>
        </w:rPr>
      </w:pPr>
    </w:p>
    <w:p w:rsidR="00071E55" w:rsidRDefault="00071E55">
      <w:pPr>
        <w:pStyle w:val="ConsPlusNormal"/>
        <w:jc w:val="both"/>
        <w:rPr>
          <w:rFonts w:ascii="Times New Roman" w:hAnsi="Times New Roman" w:cs="Times New Roman"/>
          <w:sz w:val="28"/>
          <w:szCs w:val="28"/>
        </w:rPr>
      </w:pPr>
    </w:p>
    <w:p w:rsidR="00510BBB" w:rsidRDefault="00510BBB">
      <w:pPr>
        <w:pStyle w:val="ConsPlusNormal"/>
        <w:jc w:val="both"/>
        <w:rPr>
          <w:rFonts w:ascii="Times New Roman" w:hAnsi="Times New Roman" w:cs="Times New Roman"/>
          <w:sz w:val="28"/>
          <w:szCs w:val="28"/>
        </w:rPr>
      </w:pPr>
    </w:p>
    <w:p w:rsidR="00510BBB" w:rsidRDefault="00510BBB">
      <w:pPr>
        <w:pStyle w:val="ConsPlusNormal"/>
        <w:jc w:val="both"/>
        <w:rPr>
          <w:rFonts w:ascii="Times New Roman" w:hAnsi="Times New Roman" w:cs="Times New Roman"/>
          <w:sz w:val="28"/>
          <w:szCs w:val="28"/>
        </w:rPr>
      </w:pPr>
    </w:p>
    <w:p w:rsidR="00510BBB" w:rsidRDefault="00510BBB">
      <w:pPr>
        <w:pStyle w:val="ConsPlusNormal"/>
        <w:jc w:val="both"/>
        <w:rPr>
          <w:rFonts w:ascii="Times New Roman" w:hAnsi="Times New Roman" w:cs="Times New Roman"/>
          <w:sz w:val="28"/>
          <w:szCs w:val="28"/>
        </w:rPr>
      </w:pPr>
    </w:p>
    <w:p w:rsidR="00510BBB" w:rsidRDefault="00510BBB">
      <w:pPr>
        <w:pStyle w:val="ConsPlusNormal"/>
        <w:jc w:val="both"/>
        <w:rPr>
          <w:rFonts w:ascii="Times New Roman" w:hAnsi="Times New Roman" w:cs="Times New Roman"/>
          <w:sz w:val="28"/>
          <w:szCs w:val="28"/>
        </w:rPr>
      </w:pPr>
    </w:p>
    <w:p w:rsidR="00510BBB" w:rsidRDefault="00510BBB">
      <w:pPr>
        <w:pStyle w:val="ConsPlusNormal"/>
        <w:jc w:val="both"/>
        <w:rPr>
          <w:rFonts w:ascii="Times New Roman" w:hAnsi="Times New Roman" w:cs="Times New Roman"/>
          <w:sz w:val="28"/>
          <w:szCs w:val="28"/>
        </w:rPr>
      </w:pPr>
    </w:p>
    <w:p w:rsidR="00510BBB" w:rsidRDefault="00510BBB">
      <w:pPr>
        <w:pStyle w:val="ConsPlusNormal"/>
        <w:jc w:val="both"/>
        <w:rPr>
          <w:rFonts w:ascii="Times New Roman" w:hAnsi="Times New Roman" w:cs="Times New Roman"/>
          <w:sz w:val="28"/>
          <w:szCs w:val="28"/>
        </w:rPr>
      </w:pPr>
    </w:p>
    <w:p w:rsidR="00510BBB" w:rsidRDefault="00510BBB">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10BBB" w:rsidRPr="00050997" w:rsidTr="00510BBB">
        <w:tc>
          <w:tcPr>
            <w:tcW w:w="4672" w:type="dxa"/>
          </w:tcPr>
          <w:p w:rsidR="00510BBB" w:rsidRPr="00050997" w:rsidRDefault="00510BBB">
            <w:pPr>
              <w:pStyle w:val="ConsPlusNormal"/>
              <w:jc w:val="both"/>
              <w:rPr>
                <w:rFonts w:ascii="Times New Roman" w:hAnsi="Times New Roman" w:cs="Times New Roman"/>
                <w:szCs w:val="22"/>
              </w:rPr>
            </w:pPr>
          </w:p>
        </w:tc>
        <w:tc>
          <w:tcPr>
            <w:tcW w:w="4673" w:type="dxa"/>
          </w:tcPr>
          <w:p w:rsidR="00510BBB" w:rsidRPr="00050997" w:rsidRDefault="00510BBB" w:rsidP="00510BBB">
            <w:pPr>
              <w:pStyle w:val="ConsPlusNormal"/>
              <w:outlineLvl w:val="1"/>
              <w:rPr>
                <w:rFonts w:ascii="Times New Roman" w:hAnsi="Times New Roman" w:cs="Times New Roman"/>
                <w:szCs w:val="22"/>
              </w:rPr>
            </w:pPr>
            <w:r w:rsidRPr="00050997">
              <w:rPr>
                <w:rFonts w:ascii="Times New Roman" w:hAnsi="Times New Roman" w:cs="Times New Roman"/>
                <w:szCs w:val="22"/>
              </w:rPr>
              <w:t>Приложение N 1</w:t>
            </w:r>
          </w:p>
          <w:p w:rsidR="00510BBB" w:rsidRPr="00050997" w:rsidRDefault="00510BBB" w:rsidP="00510BBB">
            <w:pPr>
              <w:pStyle w:val="ConsPlusNormal"/>
              <w:rPr>
                <w:rFonts w:ascii="Times New Roman" w:hAnsi="Times New Roman" w:cs="Times New Roman"/>
                <w:szCs w:val="22"/>
              </w:rPr>
            </w:pPr>
            <w:r w:rsidRPr="00050997">
              <w:rPr>
                <w:rFonts w:ascii="Times New Roman" w:hAnsi="Times New Roman" w:cs="Times New Roman"/>
                <w:szCs w:val="22"/>
              </w:rPr>
              <w:t>к Общим требованиям к порядку</w:t>
            </w:r>
          </w:p>
          <w:p w:rsidR="00510BBB" w:rsidRPr="00050997" w:rsidRDefault="00510BBB" w:rsidP="00510BBB">
            <w:pPr>
              <w:pStyle w:val="ConsPlusNormal"/>
              <w:rPr>
                <w:rFonts w:ascii="Times New Roman" w:hAnsi="Times New Roman" w:cs="Times New Roman"/>
                <w:szCs w:val="22"/>
              </w:rPr>
            </w:pPr>
            <w:r w:rsidRPr="00050997">
              <w:rPr>
                <w:rFonts w:ascii="Times New Roman" w:hAnsi="Times New Roman" w:cs="Times New Roman"/>
                <w:szCs w:val="22"/>
              </w:rPr>
              <w:t>составления, утверждения и ведения</w:t>
            </w:r>
          </w:p>
          <w:p w:rsidR="00510BBB" w:rsidRPr="00050997" w:rsidRDefault="00510BBB" w:rsidP="00510BBB">
            <w:pPr>
              <w:pStyle w:val="ConsPlusNormal"/>
              <w:rPr>
                <w:rFonts w:ascii="Times New Roman" w:hAnsi="Times New Roman" w:cs="Times New Roman"/>
                <w:szCs w:val="22"/>
              </w:rPr>
            </w:pPr>
            <w:r w:rsidRPr="00050997">
              <w:rPr>
                <w:rFonts w:ascii="Times New Roman" w:hAnsi="Times New Roman" w:cs="Times New Roman"/>
                <w:szCs w:val="22"/>
              </w:rPr>
              <w:t xml:space="preserve">бюджетных смет казенных учреждений, </w:t>
            </w:r>
            <w:proofErr w:type="spellStart"/>
            <w:r w:rsidRPr="00050997">
              <w:rPr>
                <w:rFonts w:ascii="Times New Roman" w:hAnsi="Times New Roman" w:cs="Times New Roman"/>
                <w:szCs w:val="22"/>
              </w:rPr>
              <w:t>Севского</w:t>
            </w:r>
            <w:proofErr w:type="spellEnd"/>
            <w:r w:rsidRPr="00050997">
              <w:rPr>
                <w:rFonts w:ascii="Times New Roman" w:hAnsi="Times New Roman" w:cs="Times New Roman"/>
                <w:szCs w:val="22"/>
              </w:rPr>
              <w:t xml:space="preserve"> муниципального района</w:t>
            </w:r>
          </w:p>
        </w:tc>
      </w:tr>
    </w:tbl>
    <w:p w:rsidR="00071E55" w:rsidRPr="00050997" w:rsidRDefault="00071E55">
      <w:pPr>
        <w:pStyle w:val="ConsPlusNormal"/>
        <w:jc w:val="both"/>
        <w:rPr>
          <w:rFonts w:ascii="Times New Roman" w:hAnsi="Times New Roman" w:cs="Times New Roman"/>
          <w:szCs w:val="22"/>
        </w:rPr>
      </w:pPr>
    </w:p>
    <w:p w:rsidR="00071E55" w:rsidRPr="00050997" w:rsidRDefault="00510BBB" w:rsidP="00743500">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                                                     </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УТВЕРЖДАЮ</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____________________________________</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наименование должности лица,</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утверждающего смету;</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____________________________________</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наименование главного распорядителя</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(распорядителя) бюджетных</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средств; учреждения</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___________ ________________________</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w:t>
      </w:r>
      <w:proofErr w:type="gramStart"/>
      <w:r w:rsidRPr="00050997">
        <w:rPr>
          <w:rFonts w:ascii="Times New Roman" w:hAnsi="Times New Roman" w:cs="Times New Roman"/>
          <w:sz w:val="22"/>
          <w:szCs w:val="22"/>
        </w:rPr>
        <w:t xml:space="preserve">подпись)   </w:t>
      </w:r>
      <w:proofErr w:type="gramEnd"/>
      <w:r w:rsidRPr="00050997">
        <w:rPr>
          <w:rFonts w:ascii="Times New Roman" w:hAnsi="Times New Roman" w:cs="Times New Roman"/>
          <w:sz w:val="22"/>
          <w:szCs w:val="22"/>
        </w:rPr>
        <w:t xml:space="preserve"> (расшифровка подписи)</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"__" _____________ 20__ г.</w:t>
      </w:r>
    </w:p>
    <w:p w:rsidR="00071E55" w:rsidRPr="00050997" w:rsidRDefault="00071E55">
      <w:pPr>
        <w:pStyle w:val="ConsPlusNonformat"/>
        <w:jc w:val="both"/>
        <w:rPr>
          <w:rFonts w:ascii="Times New Roman" w:hAnsi="Times New Roman" w:cs="Times New Roman"/>
          <w:sz w:val="22"/>
          <w:szCs w:val="22"/>
        </w:rPr>
      </w:pPr>
    </w:p>
    <w:p w:rsidR="00071E55" w:rsidRPr="00050997" w:rsidRDefault="00071E55">
      <w:pPr>
        <w:pStyle w:val="ConsPlusNonformat"/>
        <w:jc w:val="both"/>
        <w:rPr>
          <w:rFonts w:ascii="Times New Roman" w:hAnsi="Times New Roman" w:cs="Times New Roman"/>
          <w:sz w:val="22"/>
          <w:szCs w:val="22"/>
        </w:rPr>
      </w:pPr>
      <w:bookmarkStart w:id="10" w:name="P127"/>
      <w:bookmarkEnd w:id="10"/>
      <w:r w:rsidRPr="00050997">
        <w:rPr>
          <w:rFonts w:ascii="Times New Roman" w:hAnsi="Times New Roman" w:cs="Times New Roman"/>
          <w:sz w:val="22"/>
          <w:szCs w:val="22"/>
        </w:rPr>
        <w:t xml:space="preserve">                  БЮДЖЕТНАЯ СМЕТА НА 20__ ФИНАНСОВЫЙ ГОД</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(НА 20__ ФИНАНСОВЫЙ ГОД И ПЛАНОВЫЙ ПЕРИОД</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20__ и 20__ ГОДОВ </w:t>
      </w:r>
      <w:hyperlink w:anchor="P750" w:history="1">
        <w:r w:rsidRPr="00050997">
          <w:rPr>
            <w:rFonts w:ascii="Times New Roman" w:hAnsi="Times New Roman" w:cs="Times New Roman"/>
            <w:color w:val="0000FF"/>
            <w:sz w:val="22"/>
            <w:szCs w:val="22"/>
          </w:rPr>
          <w:t>&lt;*&gt;</w:t>
        </w:r>
      </w:hyperlink>
      <w:r w:rsidRPr="00050997">
        <w:rPr>
          <w:rFonts w:ascii="Times New Roman" w:hAnsi="Times New Roman" w:cs="Times New Roman"/>
          <w:sz w:val="22"/>
          <w:szCs w:val="22"/>
        </w:rPr>
        <w:t>)</w:t>
      </w:r>
    </w:p>
    <w:p w:rsidR="00071E55" w:rsidRPr="00050997" w:rsidRDefault="00071E55">
      <w:pPr>
        <w:pStyle w:val="ConsPlusNormal"/>
        <w:jc w:val="both"/>
        <w:rPr>
          <w:rFonts w:ascii="Times New Roman" w:hAnsi="Times New Roman" w:cs="Times New Roman"/>
          <w:szCs w:val="22"/>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340"/>
        <w:gridCol w:w="1474"/>
        <w:gridCol w:w="964"/>
      </w:tblGrid>
      <w:tr w:rsidR="00071E55" w:rsidRPr="00050997">
        <w:tc>
          <w:tcPr>
            <w:tcW w:w="6237" w:type="dxa"/>
            <w:gridSpan w:val="2"/>
            <w:vMerge w:val="restart"/>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rPr>
                <w:rFonts w:ascii="Times New Roman" w:hAnsi="Times New Roman" w:cs="Times New Roman"/>
                <w:szCs w:val="22"/>
              </w:rPr>
            </w:pPr>
          </w:p>
        </w:tc>
        <w:tc>
          <w:tcPr>
            <w:tcW w:w="964" w:type="dxa"/>
            <w:tcBorders>
              <w:top w:val="single" w:sz="4" w:space="0" w:color="auto"/>
              <w:left w:val="single" w:sz="4" w:space="0" w:color="auto"/>
              <w:bottom w:val="single" w:sz="4" w:space="0" w:color="auto"/>
              <w:right w:val="single" w:sz="4" w:space="0" w:color="auto"/>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КОДЫ</w:t>
            </w:r>
          </w:p>
        </w:tc>
      </w:tr>
      <w:tr w:rsidR="00071E55" w:rsidRPr="00050997">
        <w:tc>
          <w:tcPr>
            <w:tcW w:w="6237" w:type="dxa"/>
            <w:gridSpan w:val="2"/>
            <w:vMerge/>
            <w:tcBorders>
              <w:top w:val="nil"/>
              <w:left w:val="nil"/>
              <w:bottom w:val="nil"/>
              <w:right w:val="nil"/>
            </w:tcBorders>
          </w:tcPr>
          <w:p w:rsidR="00071E55" w:rsidRPr="00050997" w:rsidRDefault="00071E55">
            <w:pPr>
              <w:rPr>
                <w:rFonts w:ascii="Times New Roman" w:hAnsi="Times New Roman" w:cs="Times New Roman"/>
              </w:rPr>
            </w:pP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 xml:space="preserve">Форма по </w:t>
            </w:r>
            <w:hyperlink r:id="rId7" w:history="1">
              <w:r w:rsidRPr="00050997">
                <w:rPr>
                  <w:rFonts w:ascii="Times New Roman" w:hAnsi="Times New Roman" w:cs="Times New Roman"/>
                  <w:color w:val="0000FF"/>
                  <w:szCs w:val="22"/>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0501012</w:t>
            </w:r>
          </w:p>
        </w:tc>
      </w:tr>
      <w:tr w:rsidR="00071E55" w:rsidRPr="00050997">
        <w:tc>
          <w:tcPr>
            <w:tcW w:w="2835"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3402" w:type="dxa"/>
            <w:tcBorders>
              <w:top w:val="nil"/>
              <w:left w:val="nil"/>
              <w:bottom w:val="nil"/>
              <w:right w:val="nil"/>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от "__" ______ 20__ г. </w:t>
            </w:r>
            <w:hyperlink w:anchor="P751" w:history="1">
              <w:r w:rsidRPr="00050997">
                <w:rPr>
                  <w:rFonts w:ascii="Times New Roman" w:hAnsi="Times New Roman" w:cs="Times New Roman"/>
                  <w:color w:val="0000FF"/>
                  <w:szCs w:val="22"/>
                </w:rPr>
                <w:t>&lt;**&gt;</w:t>
              </w:r>
            </w:hyperlink>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rPr>
                <w:rFonts w:ascii="Times New Roman" w:hAnsi="Times New Roman" w:cs="Times New Roman"/>
                <w:szCs w:val="22"/>
              </w:rPr>
            </w:pPr>
          </w:p>
        </w:tc>
      </w:tr>
      <w:tr w:rsidR="00071E55" w:rsidRPr="00050997">
        <w:tc>
          <w:tcPr>
            <w:tcW w:w="2835"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r w:rsidRPr="00050997">
              <w:rPr>
                <w:rFonts w:ascii="Times New Roman" w:hAnsi="Times New Roman" w:cs="Times New Roman"/>
                <w:szCs w:val="22"/>
              </w:rPr>
              <w:t>Получатель бюджетных средств</w:t>
            </w:r>
          </w:p>
        </w:tc>
        <w:tc>
          <w:tcPr>
            <w:tcW w:w="3402" w:type="dxa"/>
            <w:tcBorders>
              <w:top w:val="nil"/>
              <w:left w:val="nil"/>
              <w:bottom w:val="nil"/>
              <w:right w:val="nil"/>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___________________________</w:t>
            </w: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rPr>
                <w:rFonts w:ascii="Times New Roman" w:hAnsi="Times New Roman" w:cs="Times New Roman"/>
                <w:szCs w:val="22"/>
              </w:rPr>
            </w:pPr>
          </w:p>
        </w:tc>
      </w:tr>
      <w:tr w:rsidR="00071E55" w:rsidRPr="00050997">
        <w:tc>
          <w:tcPr>
            <w:tcW w:w="2835"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r w:rsidRPr="00050997">
              <w:rPr>
                <w:rFonts w:ascii="Times New Roman" w:hAnsi="Times New Roman" w:cs="Times New Roman"/>
                <w:szCs w:val="22"/>
              </w:rPr>
              <w:t>Распорядитель бюджетных средств</w:t>
            </w:r>
          </w:p>
        </w:tc>
        <w:tc>
          <w:tcPr>
            <w:tcW w:w="3402" w:type="dxa"/>
            <w:tcBorders>
              <w:top w:val="nil"/>
              <w:left w:val="nil"/>
              <w:bottom w:val="nil"/>
              <w:right w:val="nil"/>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___________________________</w:t>
            </w: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rPr>
                <w:rFonts w:ascii="Times New Roman" w:hAnsi="Times New Roman" w:cs="Times New Roman"/>
                <w:szCs w:val="22"/>
              </w:rPr>
            </w:pPr>
          </w:p>
        </w:tc>
      </w:tr>
      <w:tr w:rsidR="00071E55" w:rsidRPr="00050997">
        <w:tc>
          <w:tcPr>
            <w:tcW w:w="2835"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r w:rsidRPr="00050997">
              <w:rPr>
                <w:rFonts w:ascii="Times New Roman" w:hAnsi="Times New Roman" w:cs="Times New Roman"/>
                <w:szCs w:val="22"/>
              </w:rPr>
              <w:t>Главный распорядитель бюджетных средств</w:t>
            </w:r>
          </w:p>
        </w:tc>
        <w:tc>
          <w:tcPr>
            <w:tcW w:w="3402" w:type="dxa"/>
            <w:tcBorders>
              <w:top w:val="nil"/>
              <w:left w:val="nil"/>
              <w:bottom w:val="nil"/>
              <w:right w:val="nil"/>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___________________________</w:t>
            </w: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Глава по БК</w:t>
            </w:r>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rPr>
                <w:rFonts w:ascii="Times New Roman" w:hAnsi="Times New Roman" w:cs="Times New Roman"/>
                <w:szCs w:val="22"/>
              </w:rPr>
            </w:pPr>
          </w:p>
        </w:tc>
      </w:tr>
      <w:tr w:rsidR="00071E55" w:rsidRPr="00050997">
        <w:tc>
          <w:tcPr>
            <w:tcW w:w="2835"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r w:rsidRPr="00050997">
              <w:rPr>
                <w:rFonts w:ascii="Times New Roman" w:hAnsi="Times New Roman" w:cs="Times New Roman"/>
                <w:szCs w:val="22"/>
              </w:rPr>
              <w:t>Наименование бюджета</w:t>
            </w:r>
          </w:p>
        </w:tc>
        <w:tc>
          <w:tcPr>
            <w:tcW w:w="3402" w:type="dxa"/>
            <w:tcBorders>
              <w:top w:val="nil"/>
              <w:left w:val="nil"/>
              <w:bottom w:val="nil"/>
              <w:right w:val="nil"/>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___________________________</w:t>
            </w: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 xml:space="preserve">по </w:t>
            </w:r>
            <w:hyperlink r:id="rId8" w:history="1">
              <w:r w:rsidRPr="00050997">
                <w:rPr>
                  <w:rFonts w:ascii="Times New Roman" w:hAnsi="Times New Roman" w:cs="Times New Roman"/>
                  <w:color w:val="0000FF"/>
                  <w:szCs w:val="22"/>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rPr>
                <w:rFonts w:ascii="Times New Roman" w:hAnsi="Times New Roman" w:cs="Times New Roman"/>
                <w:szCs w:val="22"/>
              </w:rPr>
            </w:pPr>
          </w:p>
        </w:tc>
      </w:tr>
      <w:tr w:rsidR="00071E55" w:rsidRPr="00050997">
        <w:tc>
          <w:tcPr>
            <w:tcW w:w="2835"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r w:rsidRPr="00050997">
              <w:rPr>
                <w:rFonts w:ascii="Times New Roman" w:hAnsi="Times New Roman" w:cs="Times New Roman"/>
                <w:szCs w:val="22"/>
              </w:rPr>
              <w:t xml:space="preserve">Единица измерения: </w:t>
            </w:r>
            <w:proofErr w:type="spellStart"/>
            <w:r w:rsidRPr="00050997">
              <w:rPr>
                <w:rFonts w:ascii="Times New Roman" w:hAnsi="Times New Roman" w:cs="Times New Roman"/>
                <w:szCs w:val="22"/>
              </w:rPr>
              <w:t>руб</w:t>
            </w:r>
            <w:proofErr w:type="spellEnd"/>
          </w:p>
        </w:tc>
        <w:tc>
          <w:tcPr>
            <w:tcW w:w="3402" w:type="dxa"/>
            <w:tcBorders>
              <w:top w:val="nil"/>
              <w:left w:val="nil"/>
              <w:bottom w:val="nil"/>
              <w:right w:val="nil"/>
            </w:tcBorders>
            <w:vAlign w:val="bottom"/>
          </w:tcPr>
          <w:p w:rsidR="00071E55" w:rsidRPr="00050997" w:rsidRDefault="00071E55">
            <w:pPr>
              <w:pStyle w:val="ConsPlusNormal"/>
              <w:rPr>
                <w:rFonts w:ascii="Times New Roman" w:hAnsi="Times New Roman" w:cs="Times New Roman"/>
                <w:szCs w:val="22"/>
              </w:rPr>
            </w:pP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 xml:space="preserve">по </w:t>
            </w:r>
            <w:hyperlink r:id="rId9" w:history="1">
              <w:r w:rsidRPr="00050997">
                <w:rPr>
                  <w:rFonts w:ascii="Times New Roman" w:hAnsi="Times New Roman" w:cs="Times New Roman"/>
                  <w:color w:val="0000FF"/>
                  <w:szCs w:val="22"/>
                </w:rPr>
                <w:t>ОКЕИ</w:t>
              </w:r>
            </w:hyperlink>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383</w:t>
            </w:r>
          </w:p>
        </w:tc>
      </w:tr>
    </w:tbl>
    <w:p w:rsidR="00071E55" w:rsidRPr="00050997" w:rsidRDefault="00071E55">
      <w:pPr>
        <w:pStyle w:val="ConsPlusNormal"/>
        <w:jc w:val="both"/>
        <w:rPr>
          <w:rFonts w:ascii="Times New Roman" w:hAnsi="Times New Roman" w:cs="Times New Roman"/>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Раздел 1. Итоговые показатели бюджетной сметы</w:t>
      </w:r>
    </w:p>
    <w:p w:rsidR="00071E55" w:rsidRPr="00050997" w:rsidRDefault="00071E55">
      <w:pPr>
        <w:pStyle w:val="ConsPlusNormal"/>
        <w:jc w:val="both"/>
        <w:rPr>
          <w:rFonts w:ascii="Times New Roman" w:hAnsi="Times New Roman" w:cs="Times New Roman"/>
          <w:szCs w:val="22"/>
        </w:rPr>
      </w:pPr>
    </w:p>
    <w:p w:rsidR="00071E55" w:rsidRDefault="00071E55">
      <w:pPr>
        <w:sectPr w:rsidR="00071E55" w:rsidSect="00A5426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737"/>
        <w:gridCol w:w="680"/>
        <w:gridCol w:w="964"/>
        <w:gridCol w:w="1077"/>
        <w:gridCol w:w="624"/>
        <w:gridCol w:w="737"/>
        <w:gridCol w:w="1020"/>
        <w:gridCol w:w="680"/>
        <w:gridCol w:w="850"/>
        <w:gridCol w:w="1020"/>
        <w:gridCol w:w="680"/>
        <w:gridCol w:w="794"/>
      </w:tblGrid>
      <w:tr w:rsidR="00071E55" w:rsidRPr="00050997">
        <w:tc>
          <w:tcPr>
            <w:tcW w:w="2948" w:type="dxa"/>
            <w:gridSpan w:val="4"/>
            <w:vMerge w:val="restart"/>
            <w:tcBorders>
              <w:lef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lastRenderedPageBreak/>
              <w:t>Код по бюджетной классификации Российской Федерации</w:t>
            </w:r>
          </w:p>
        </w:tc>
        <w:tc>
          <w:tcPr>
            <w:tcW w:w="964" w:type="dxa"/>
            <w:vMerge w:val="restart"/>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 xml:space="preserve">Код аналитического показателя </w:t>
            </w:r>
            <w:hyperlink w:anchor="P753" w:history="1">
              <w:r w:rsidRPr="00050997">
                <w:rPr>
                  <w:rFonts w:ascii="Times New Roman" w:hAnsi="Times New Roman" w:cs="Times New Roman"/>
                  <w:color w:val="0000FF"/>
                </w:rPr>
                <w:t>&lt;****&gt;</w:t>
              </w:r>
            </w:hyperlink>
          </w:p>
        </w:tc>
        <w:tc>
          <w:tcPr>
            <w:tcW w:w="7482" w:type="dxa"/>
            <w:gridSpan w:val="9"/>
            <w:tcBorders>
              <w:righ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Сумма</w:t>
            </w:r>
          </w:p>
        </w:tc>
      </w:tr>
      <w:tr w:rsidR="00071E55" w:rsidRPr="00050997">
        <w:tc>
          <w:tcPr>
            <w:tcW w:w="2948" w:type="dxa"/>
            <w:gridSpan w:val="4"/>
            <w:vMerge/>
            <w:tcBorders>
              <w:left w:val="nil"/>
            </w:tcBorders>
          </w:tcPr>
          <w:p w:rsidR="00071E55" w:rsidRPr="00050997" w:rsidRDefault="00071E55">
            <w:pPr>
              <w:rPr>
                <w:rFonts w:ascii="Times New Roman" w:hAnsi="Times New Roman" w:cs="Times New Roman"/>
              </w:rPr>
            </w:pPr>
          </w:p>
        </w:tc>
        <w:tc>
          <w:tcPr>
            <w:tcW w:w="964" w:type="dxa"/>
            <w:vMerge/>
          </w:tcPr>
          <w:p w:rsidR="00071E55" w:rsidRPr="00050997" w:rsidRDefault="00071E55">
            <w:pPr>
              <w:rPr>
                <w:rFonts w:ascii="Times New Roman" w:hAnsi="Times New Roman" w:cs="Times New Roman"/>
              </w:rPr>
            </w:pPr>
          </w:p>
        </w:tc>
        <w:tc>
          <w:tcPr>
            <w:tcW w:w="2438" w:type="dxa"/>
            <w:gridSpan w:val="3"/>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20__ год</w:t>
            </w:r>
          </w:p>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текущий финансовый год)</w:t>
            </w:r>
          </w:p>
        </w:tc>
        <w:tc>
          <w:tcPr>
            <w:tcW w:w="2550" w:type="dxa"/>
            <w:gridSpan w:val="3"/>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20__ год</w:t>
            </w:r>
          </w:p>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первый год планового периода)</w:t>
            </w:r>
          </w:p>
        </w:tc>
        <w:tc>
          <w:tcPr>
            <w:tcW w:w="2494" w:type="dxa"/>
            <w:gridSpan w:val="3"/>
            <w:tcBorders>
              <w:righ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20__ год</w:t>
            </w:r>
          </w:p>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второй год планового периода)</w:t>
            </w:r>
          </w:p>
        </w:tc>
      </w:tr>
      <w:tr w:rsidR="00071E55" w:rsidRPr="00050997">
        <w:tc>
          <w:tcPr>
            <w:tcW w:w="794" w:type="dxa"/>
            <w:tcBorders>
              <w:lef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раздел</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подраздел</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целевая статья</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вид расходов</w:t>
            </w:r>
          </w:p>
        </w:tc>
        <w:tc>
          <w:tcPr>
            <w:tcW w:w="964" w:type="dxa"/>
            <w:vMerge/>
          </w:tcPr>
          <w:p w:rsidR="00071E55" w:rsidRPr="00050997" w:rsidRDefault="00071E55">
            <w:pPr>
              <w:rPr>
                <w:rFonts w:ascii="Times New Roman" w:hAnsi="Times New Roman" w:cs="Times New Roman"/>
              </w:rPr>
            </w:pPr>
          </w:p>
        </w:tc>
        <w:tc>
          <w:tcPr>
            <w:tcW w:w="107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рублях (рублевом эквиваленте)</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валюте</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 xml:space="preserve">код валюты по </w:t>
            </w:r>
            <w:hyperlink r:id="rId10" w:history="1">
              <w:r w:rsidRPr="00050997">
                <w:rPr>
                  <w:rFonts w:ascii="Times New Roman" w:hAnsi="Times New Roman" w:cs="Times New Roman"/>
                  <w:color w:val="0000FF"/>
                </w:rPr>
                <w:t>ОКВ</w:t>
              </w:r>
            </w:hyperlink>
          </w:p>
        </w:tc>
        <w:tc>
          <w:tcPr>
            <w:tcW w:w="102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рублях (рублевом эквиваленте)</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валюте</w:t>
            </w:r>
          </w:p>
        </w:tc>
        <w:tc>
          <w:tcPr>
            <w:tcW w:w="85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 xml:space="preserve">код валюты по </w:t>
            </w:r>
            <w:hyperlink r:id="rId11" w:history="1">
              <w:r w:rsidRPr="00050997">
                <w:rPr>
                  <w:rFonts w:ascii="Times New Roman" w:hAnsi="Times New Roman" w:cs="Times New Roman"/>
                  <w:color w:val="0000FF"/>
                </w:rPr>
                <w:t>ОКВ</w:t>
              </w:r>
            </w:hyperlink>
          </w:p>
        </w:tc>
        <w:tc>
          <w:tcPr>
            <w:tcW w:w="102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рублях (рублевом эквиваленте)</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валюте</w:t>
            </w:r>
          </w:p>
        </w:tc>
        <w:tc>
          <w:tcPr>
            <w:tcW w:w="794" w:type="dxa"/>
            <w:tcBorders>
              <w:righ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 xml:space="preserve">код валюты по </w:t>
            </w:r>
            <w:hyperlink r:id="rId12" w:history="1">
              <w:r w:rsidRPr="00050997">
                <w:rPr>
                  <w:rFonts w:ascii="Times New Roman" w:hAnsi="Times New Roman" w:cs="Times New Roman"/>
                  <w:color w:val="0000FF"/>
                </w:rPr>
                <w:t>ОКВ</w:t>
              </w:r>
            </w:hyperlink>
          </w:p>
        </w:tc>
      </w:tr>
      <w:tr w:rsidR="00071E55" w:rsidRPr="00050997">
        <w:tc>
          <w:tcPr>
            <w:tcW w:w="794" w:type="dxa"/>
            <w:tcBorders>
              <w:lef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2</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3</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4</w:t>
            </w:r>
          </w:p>
        </w:tc>
        <w:tc>
          <w:tcPr>
            <w:tcW w:w="96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5</w:t>
            </w:r>
          </w:p>
        </w:tc>
        <w:tc>
          <w:tcPr>
            <w:tcW w:w="107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6</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7</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8</w:t>
            </w:r>
          </w:p>
        </w:tc>
        <w:tc>
          <w:tcPr>
            <w:tcW w:w="102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9</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10</w:t>
            </w:r>
          </w:p>
        </w:tc>
        <w:tc>
          <w:tcPr>
            <w:tcW w:w="85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11</w:t>
            </w:r>
          </w:p>
        </w:tc>
        <w:tc>
          <w:tcPr>
            <w:tcW w:w="102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12</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13</w:t>
            </w:r>
          </w:p>
        </w:tc>
        <w:tc>
          <w:tcPr>
            <w:tcW w:w="794" w:type="dxa"/>
            <w:tcBorders>
              <w:righ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14</w:t>
            </w:r>
          </w:p>
        </w:tc>
      </w:tr>
      <w:tr w:rsidR="00071E55" w:rsidRPr="00050997">
        <w:tblPrEx>
          <w:tblBorders>
            <w:left w:val="single" w:sz="4" w:space="0" w:color="auto"/>
            <w:right w:val="single" w:sz="4" w:space="0" w:color="auto"/>
          </w:tblBorders>
        </w:tblPrEx>
        <w:tc>
          <w:tcPr>
            <w:tcW w:w="794"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964" w:type="dxa"/>
          </w:tcPr>
          <w:p w:rsidR="00071E55" w:rsidRPr="00050997" w:rsidRDefault="00071E55">
            <w:pPr>
              <w:pStyle w:val="ConsPlusNormal"/>
              <w:rPr>
                <w:rFonts w:ascii="Times New Roman" w:hAnsi="Times New Roman" w:cs="Times New Roman"/>
              </w:rPr>
            </w:pPr>
          </w:p>
        </w:tc>
        <w:tc>
          <w:tcPr>
            <w:tcW w:w="1077"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1020"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850" w:type="dxa"/>
          </w:tcPr>
          <w:p w:rsidR="00071E55" w:rsidRPr="00050997" w:rsidRDefault="00071E55">
            <w:pPr>
              <w:pStyle w:val="ConsPlusNormal"/>
              <w:rPr>
                <w:rFonts w:ascii="Times New Roman" w:hAnsi="Times New Roman" w:cs="Times New Roman"/>
              </w:rPr>
            </w:pPr>
          </w:p>
        </w:tc>
        <w:tc>
          <w:tcPr>
            <w:tcW w:w="1020"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794" w:type="dxa"/>
          </w:tcPr>
          <w:p w:rsidR="00071E55" w:rsidRPr="00050997" w:rsidRDefault="00071E55">
            <w:pPr>
              <w:pStyle w:val="ConsPlusNormal"/>
              <w:rPr>
                <w:rFonts w:ascii="Times New Roman" w:hAnsi="Times New Roman" w:cs="Times New Roman"/>
              </w:rPr>
            </w:pPr>
          </w:p>
        </w:tc>
      </w:tr>
      <w:tr w:rsidR="00071E55" w:rsidRPr="00050997">
        <w:tblPrEx>
          <w:tblBorders>
            <w:left w:val="single" w:sz="4" w:space="0" w:color="auto"/>
            <w:right w:val="single" w:sz="4" w:space="0" w:color="auto"/>
          </w:tblBorders>
        </w:tblPrEx>
        <w:tc>
          <w:tcPr>
            <w:tcW w:w="794"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964" w:type="dxa"/>
          </w:tcPr>
          <w:p w:rsidR="00071E55" w:rsidRPr="00050997" w:rsidRDefault="00071E55">
            <w:pPr>
              <w:pStyle w:val="ConsPlusNormal"/>
              <w:rPr>
                <w:rFonts w:ascii="Times New Roman" w:hAnsi="Times New Roman" w:cs="Times New Roman"/>
              </w:rPr>
            </w:pPr>
          </w:p>
        </w:tc>
        <w:tc>
          <w:tcPr>
            <w:tcW w:w="1077"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1020"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850" w:type="dxa"/>
          </w:tcPr>
          <w:p w:rsidR="00071E55" w:rsidRPr="00050997" w:rsidRDefault="00071E55">
            <w:pPr>
              <w:pStyle w:val="ConsPlusNormal"/>
              <w:rPr>
                <w:rFonts w:ascii="Times New Roman" w:hAnsi="Times New Roman" w:cs="Times New Roman"/>
              </w:rPr>
            </w:pPr>
          </w:p>
        </w:tc>
        <w:tc>
          <w:tcPr>
            <w:tcW w:w="1020"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794" w:type="dxa"/>
          </w:tcPr>
          <w:p w:rsidR="00071E55" w:rsidRPr="00050997" w:rsidRDefault="00071E55">
            <w:pPr>
              <w:pStyle w:val="ConsPlusNormal"/>
              <w:rPr>
                <w:rFonts w:ascii="Times New Roman" w:hAnsi="Times New Roman" w:cs="Times New Roman"/>
              </w:rPr>
            </w:pPr>
          </w:p>
        </w:tc>
      </w:tr>
      <w:tr w:rsidR="00071E55" w:rsidRPr="00050997">
        <w:tblPrEx>
          <w:tblBorders>
            <w:left w:val="single" w:sz="4" w:space="0" w:color="auto"/>
            <w:right w:val="single" w:sz="4" w:space="0" w:color="auto"/>
          </w:tblBorders>
        </w:tblPrEx>
        <w:tc>
          <w:tcPr>
            <w:tcW w:w="794"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964" w:type="dxa"/>
          </w:tcPr>
          <w:p w:rsidR="00071E55" w:rsidRPr="00050997" w:rsidRDefault="00071E55">
            <w:pPr>
              <w:pStyle w:val="ConsPlusNormal"/>
              <w:rPr>
                <w:rFonts w:ascii="Times New Roman" w:hAnsi="Times New Roman" w:cs="Times New Roman"/>
              </w:rPr>
            </w:pPr>
          </w:p>
        </w:tc>
        <w:tc>
          <w:tcPr>
            <w:tcW w:w="1077"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1020"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850" w:type="dxa"/>
          </w:tcPr>
          <w:p w:rsidR="00071E55" w:rsidRPr="00050997" w:rsidRDefault="00071E55">
            <w:pPr>
              <w:pStyle w:val="ConsPlusNormal"/>
              <w:rPr>
                <w:rFonts w:ascii="Times New Roman" w:hAnsi="Times New Roman" w:cs="Times New Roman"/>
              </w:rPr>
            </w:pPr>
          </w:p>
        </w:tc>
        <w:tc>
          <w:tcPr>
            <w:tcW w:w="1020"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794" w:type="dxa"/>
          </w:tcPr>
          <w:p w:rsidR="00071E55" w:rsidRPr="00050997" w:rsidRDefault="00071E55">
            <w:pPr>
              <w:pStyle w:val="ConsPlusNormal"/>
              <w:rPr>
                <w:rFonts w:ascii="Times New Roman" w:hAnsi="Times New Roman" w:cs="Times New Roman"/>
              </w:rPr>
            </w:pPr>
          </w:p>
        </w:tc>
      </w:tr>
      <w:tr w:rsidR="00071E55" w:rsidRPr="00050997">
        <w:tblPrEx>
          <w:tblBorders>
            <w:right w:val="single" w:sz="4" w:space="0" w:color="auto"/>
          </w:tblBorders>
        </w:tblPrEx>
        <w:tc>
          <w:tcPr>
            <w:tcW w:w="2948" w:type="dxa"/>
            <w:gridSpan w:val="4"/>
            <w:tcBorders>
              <w:left w:val="nil"/>
              <w:bottom w:val="nil"/>
            </w:tcBorders>
          </w:tcPr>
          <w:p w:rsidR="00071E55" w:rsidRPr="00050997" w:rsidRDefault="00071E55">
            <w:pPr>
              <w:pStyle w:val="ConsPlusNormal"/>
              <w:jc w:val="right"/>
              <w:rPr>
                <w:rFonts w:ascii="Times New Roman" w:hAnsi="Times New Roman" w:cs="Times New Roman"/>
              </w:rPr>
            </w:pPr>
            <w:r w:rsidRPr="00050997">
              <w:rPr>
                <w:rFonts w:ascii="Times New Roman" w:hAnsi="Times New Roman" w:cs="Times New Roman"/>
              </w:rPr>
              <w:t>Итого по коду БК</w:t>
            </w:r>
          </w:p>
        </w:tc>
        <w:tc>
          <w:tcPr>
            <w:tcW w:w="964" w:type="dxa"/>
          </w:tcPr>
          <w:p w:rsidR="00071E55" w:rsidRPr="00050997" w:rsidRDefault="00071E55">
            <w:pPr>
              <w:pStyle w:val="ConsPlusNormal"/>
              <w:rPr>
                <w:rFonts w:ascii="Times New Roman" w:hAnsi="Times New Roman" w:cs="Times New Roman"/>
              </w:rPr>
            </w:pPr>
          </w:p>
        </w:tc>
        <w:tc>
          <w:tcPr>
            <w:tcW w:w="1077" w:type="dxa"/>
          </w:tcPr>
          <w:p w:rsidR="00071E55" w:rsidRPr="00050997" w:rsidRDefault="00071E55">
            <w:pPr>
              <w:pStyle w:val="ConsPlusNormal"/>
              <w:rPr>
                <w:rFonts w:ascii="Times New Roman" w:hAnsi="Times New Roman" w:cs="Times New Roman"/>
              </w:rPr>
            </w:pPr>
          </w:p>
        </w:tc>
        <w:tc>
          <w:tcPr>
            <w:tcW w:w="624"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737"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1020" w:type="dxa"/>
            <w:vAlign w:val="bottom"/>
          </w:tcPr>
          <w:p w:rsidR="00071E55" w:rsidRPr="00050997" w:rsidRDefault="00071E55">
            <w:pPr>
              <w:pStyle w:val="ConsPlusNormal"/>
              <w:rPr>
                <w:rFonts w:ascii="Times New Roman" w:hAnsi="Times New Roman" w:cs="Times New Roman"/>
              </w:rPr>
            </w:pPr>
          </w:p>
        </w:tc>
        <w:tc>
          <w:tcPr>
            <w:tcW w:w="680"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850"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1020" w:type="dxa"/>
            <w:vAlign w:val="bottom"/>
          </w:tcPr>
          <w:p w:rsidR="00071E55" w:rsidRPr="00050997" w:rsidRDefault="00071E55">
            <w:pPr>
              <w:pStyle w:val="ConsPlusNormal"/>
              <w:rPr>
                <w:rFonts w:ascii="Times New Roman" w:hAnsi="Times New Roman" w:cs="Times New Roman"/>
              </w:rPr>
            </w:pPr>
          </w:p>
        </w:tc>
        <w:tc>
          <w:tcPr>
            <w:tcW w:w="680"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794"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r>
      <w:tr w:rsidR="00071E55" w:rsidRPr="00050997">
        <w:tblPrEx>
          <w:tblBorders>
            <w:right w:val="single" w:sz="4" w:space="0" w:color="auto"/>
          </w:tblBorders>
        </w:tblPrEx>
        <w:tc>
          <w:tcPr>
            <w:tcW w:w="2948" w:type="dxa"/>
            <w:gridSpan w:val="4"/>
            <w:tcBorders>
              <w:top w:val="nil"/>
              <w:left w:val="nil"/>
              <w:bottom w:val="nil"/>
              <w:right w:val="nil"/>
            </w:tcBorders>
          </w:tcPr>
          <w:p w:rsidR="00071E55" w:rsidRPr="00050997" w:rsidRDefault="00071E55">
            <w:pPr>
              <w:pStyle w:val="ConsPlusNormal"/>
              <w:rPr>
                <w:rFonts w:ascii="Times New Roman" w:hAnsi="Times New Roman" w:cs="Times New Roman"/>
              </w:rPr>
            </w:pPr>
          </w:p>
        </w:tc>
        <w:tc>
          <w:tcPr>
            <w:tcW w:w="964" w:type="dxa"/>
            <w:tcBorders>
              <w:left w:val="nil"/>
              <w:bottom w:val="nil"/>
            </w:tcBorders>
          </w:tcPr>
          <w:p w:rsidR="00071E55" w:rsidRPr="00050997" w:rsidRDefault="00071E55">
            <w:pPr>
              <w:pStyle w:val="ConsPlusNormal"/>
              <w:jc w:val="right"/>
              <w:rPr>
                <w:rFonts w:ascii="Times New Roman" w:hAnsi="Times New Roman" w:cs="Times New Roman"/>
              </w:rPr>
            </w:pPr>
            <w:r w:rsidRPr="00050997">
              <w:rPr>
                <w:rFonts w:ascii="Times New Roman" w:hAnsi="Times New Roman" w:cs="Times New Roman"/>
              </w:rPr>
              <w:t>Всего</w:t>
            </w:r>
          </w:p>
        </w:tc>
        <w:tc>
          <w:tcPr>
            <w:tcW w:w="1077" w:type="dxa"/>
          </w:tcPr>
          <w:p w:rsidR="00071E55" w:rsidRPr="00050997" w:rsidRDefault="00071E55">
            <w:pPr>
              <w:pStyle w:val="ConsPlusNormal"/>
              <w:rPr>
                <w:rFonts w:ascii="Times New Roman" w:hAnsi="Times New Roman" w:cs="Times New Roman"/>
              </w:rPr>
            </w:pPr>
          </w:p>
        </w:tc>
        <w:tc>
          <w:tcPr>
            <w:tcW w:w="624"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737"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1020" w:type="dxa"/>
            <w:vAlign w:val="bottom"/>
          </w:tcPr>
          <w:p w:rsidR="00071E55" w:rsidRPr="00050997" w:rsidRDefault="00071E55">
            <w:pPr>
              <w:pStyle w:val="ConsPlusNormal"/>
              <w:rPr>
                <w:rFonts w:ascii="Times New Roman" w:hAnsi="Times New Roman" w:cs="Times New Roman"/>
              </w:rPr>
            </w:pPr>
          </w:p>
        </w:tc>
        <w:tc>
          <w:tcPr>
            <w:tcW w:w="680"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850"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1020" w:type="dxa"/>
            <w:vAlign w:val="bottom"/>
          </w:tcPr>
          <w:p w:rsidR="00071E55" w:rsidRPr="00050997" w:rsidRDefault="00071E55">
            <w:pPr>
              <w:pStyle w:val="ConsPlusNormal"/>
              <w:rPr>
                <w:rFonts w:ascii="Times New Roman" w:hAnsi="Times New Roman" w:cs="Times New Roman"/>
              </w:rPr>
            </w:pPr>
          </w:p>
        </w:tc>
        <w:tc>
          <w:tcPr>
            <w:tcW w:w="680"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794"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r>
    </w:tbl>
    <w:p w:rsidR="00071E55" w:rsidRPr="00050997" w:rsidRDefault="00071E55">
      <w:pPr>
        <w:pStyle w:val="ConsPlusNormal"/>
        <w:jc w:val="both"/>
        <w:rPr>
          <w:rFonts w:ascii="Times New Roman" w:hAnsi="Times New Roman" w:cs="Times New Roman"/>
        </w:rPr>
      </w:pPr>
    </w:p>
    <w:p w:rsidR="00071E55" w:rsidRPr="00050997" w:rsidRDefault="00071E55">
      <w:pPr>
        <w:pStyle w:val="ConsPlusNonformat"/>
        <w:jc w:val="both"/>
        <w:rPr>
          <w:rFonts w:ascii="Times New Roman" w:hAnsi="Times New Roman" w:cs="Times New Roman"/>
        </w:rPr>
      </w:pPr>
      <w:r w:rsidRPr="00050997">
        <w:rPr>
          <w:rFonts w:ascii="Times New Roman" w:hAnsi="Times New Roman" w:cs="Times New Roman"/>
        </w:rPr>
        <w:t xml:space="preserve">            Раздел 2. Лимиты бюджетных обязательств по </w:t>
      </w:r>
      <w:proofErr w:type="gramStart"/>
      <w:r w:rsidRPr="00050997">
        <w:rPr>
          <w:rFonts w:ascii="Times New Roman" w:hAnsi="Times New Roman" w:cs="Times New Roman"/>
        </w:rPr>
        <w:t>расходам</w:t>
      </w:r>
      <w:r w:rsidR="00050997">
        <w:rPr>
          <w:rFonts w:ascii="Times New Roman" w:hAnsi="Times New Roman" w:cs="Times New Roman"/>
        </w:rPr>
        <w:t xml:space="preserve"> </w:t>
      </w:r>
      <w:r w:rsidRPr="00050997">
        <w:rPr>
          <w:rFonts w:ascii="Times New Roman" w:hAnsi="Times New Roman" w:cs="Times New Roman"/>
        </w:rPr>
        <w:t xml:space="preserve"> получателя</w:t>
      </w:r>
      <w:proofErr w:type="gramEnd"/>
      <w:r w:rsidRPr="00050997">
        <w:rPr>
          <w:rFonts w:ascii="Times New Roman" w:hAnsi="Times New Roman" w:cs="Times New Roman"/>
        </w:rPr>
        <w:t xml:space="preserve"> бюджетных средств </w:t>
      </w:r>
      <w:hyperlink w:anchor="P752" w:history="1">
        <w:r w:rsidRPr="00050997">
          <w:rPr>
            <w:rFonts w:ascii="Times New Roman" w:hAnsi="Times New Roman" w:cs="Times New Roman"/>
            <w:color w:val="0000FF"/>
          </w:rPr>
          <w:t>&lt;***&gt;</w:t>
        </w:r>
      </w:hyperlink>
    </w:p>
    <w:p w:rsidR="00071E55" w:rsidRPr="00050997" w:rsidRDefault="00071E55">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071E55" w:rsidRPr="00050997">
        <w:tc>
          <w:tcPr>
            <w:tcW w:w="1814" w:type="dxa"/>
            <w:vMerge w:val="restart"/>
            <w:tcBorders>
              <w:lef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Наименование показателя</w:t>
            </w:r>
          </w:p>
        </w:tc>
        <w:tc>
          <w:tcPr>
            <w:tcW w:w="624" w:type="dxa"/>
            <w:vMerge w:val="restart"/>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Код строки</w:t>
            </w:r>
          </w:p>
        </w:tc>
        <w:tc>
          <w:tcPr>
            <w:tcW w:w="2609" w:type="dxa"/>
            <w:gridSpan w:val="4"/>
            <w:vMerge w:val="restart"/>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Код по бюджетной классификации Российской Федерации</w:t>
            </w:r>
          </w:p>
        </w:tc>
        <w:tc>
          <w:tcPr>
            <w:tcW w:w="907" w:type="dxa"/>
            <w:vMerge w:val="restart"/>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 xml:space="preserve">Код аналитического показателя </w:t>
            </w:r>
            <w:hyperlink w:anchor="P753" w:history="1">
              <w:r w:rsidRPr="00050997">
                <w:rPr>
                  <w:rFonts w:ascii="Times New Roman" w:hAnsi="Times New Roman" w:cs="Times New Roman"/>
                  <w:color w:val="0000FF"/>
                </w:rPr>
                <w:t>&lt;****&gt;</w:t>
              </w:r>
            </w:hyperlink>
          </w:p>
        </w:tc>
        <w:tc>
          <w:tcPr>
            <w:tcW w:w="7880" w:type="dxa"/>
            <w:gridSpan w:val="9"/>
            <w:tcBorders>
              <w:righ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Сумма</w:t>
            </w:r>
          </w:p>
        </w:tc>
      </w:tr>
      <w:tr w:rsidR="00071E55" w:rsidRPr="00050997">
        <w:tc>
          <w:tcPr>
            <w:tcW w:w="1814" w:type="dxa"/>
            <w:vMerge/>
            <w:tcBorders>
              <w:left w:val="nil"/>
            </w:tcBorders>
          </w:tcPr>
          <w:p w:rsidR="00071E55" w:rsidRPr="00050997" w:rsidRDefault="00071E55">
            <w:pPr>
              <w:rPr>
                <w:rFonts w:ascii="Times New Roman" w:hAnsi="Times New Roman" w:cs="Times New Roman"/>
              </w:rPr>
            </w:pPr>
          </w:p>
        </w:tc>
        <w:tc>
          <w:tcPr>
            <w:tcW w:w="624" w:type="dxa"/>
            <w:vMerge/>
          </w:tcPr>
          <w:p w:rsidR="00071E55" w:rsidRPr="00050997" w:rsidRDefault="00071E55">
            <w:pPr>
              <w:rPr>
                <w:rFonts w:ascii="Times New Roman" w:hAnsi="Times New Roman" w:cs="Times New Roman"/>
              </w:rPr>
            </w:pPr>
          </w:p>
        </w:tc>
        <w:tc>
          <w:tcPr>
            <w:tcW w:w="2609" w:type="dxa"/>
            <w:gridSpan w:val="4"/>
            <w:vMerge/>
          </w:tcPr>
          <w:p w:rsidR="00071E55" w:rsidRPr="00050997" w:rsidRDefault="00071E55">
            <w:pPr>
              <w:rPr>
                <w:rFonts w:ascii="Times New Roman" w:hAnsi="Times New Roman" w:cs="Times New Roman"/>
              </w:rPr>
            </w:pPr>
          </w:p>
        </w:tc>
        <w:tc>
          <w:tcPr>
            <w:tcW w:w="907" w:type="dxa"/>
            <w:vMerge/>
          </w:tcPr>
          <w:p w:rsidR="00071E55" w:rsidRPr="00050997" w:rsidRDefault="00071E55">
            <w:pPr>
              <w:rPr>
                <w:rFonts w:ascii="Times New Roman" w:hAnsi="Times New Roman" w:cs="Times New Roman"/>
              </w:rPr>
            </w:pPr>
          </w:p>
        </w:tc>
        <w:tc>
          <w:tcPr>
            <w:tcW w:w="2608" w:type="dxa"/>
            <w:gridSpan w:val="3"/>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20__ год</w:t>
            </w:r>
          </w:p>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текущий финансовый год)</w:t>
            </w:r>
          </w:p>
        </w:tc>
        <w:tc>
          <w:tcPr>
            <w:tcW w:w="2608" w:type="dxa"/>
            <w:gridSpan w:val="3"/>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20__ год</w:t>
            </w:r>
          </w:p>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первый год планового периода)</w:t>
            </w:r>
          </w:p>
        </w:tc>
        <w:tc>
          <w:tcPr>
            <w:tcW w:w="2664" w:type="dxa"/>
            <w:gridSpan w:val="3"/>
            <w:tcBorders>
              <w:righ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20__ год</w:t>
            </w:r>
          </w:p>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второй год планового периода)</w:t>
            </w:r>
          </w:p>
        </w:tc>
      </w:tr>
      <w:tr w:rsidR="00071E55" w:rsidRPr="00050997">
        <w:tc>
          <w:tcPr>
            <w:tcW w:w="1814" w:type="dxa"/>
            <w:vMerge/>
            <w:tcBorders>
              <w:left w:val="nil"/>
            </w:tcBorders>
          </w:tcPr>
          <w:p w:rsidR="00071E55" w:rsidRPr="00050997" w:rsidRDefault="00071E55">
            <w:pPr>
              <w:rPr>
                <w:rFonts w:ascii="Times New Roman" w:hAnsi="Times New Roman" w:cs="Times New Roman"/>
              </w:rPr>
            </w:pPr>
          </w:p>
        </w:tc>
        <w:tc>
          <w:tcPr>
            <w:tcW w:w="624" w:type="dxa"/>
            <w:vMerge/>
          </w:tcPr>
          <w:p w:rsidR="00071E55" w:rsidRPr="00050997" w:rsidRDefault="00071E55">
            <w:pPr>
              <w:rPr>
                <w:rFonts w:ascii="Times New Roman" w:hAnsi="Times New Roman" w:cs="Times New Roman"/>
              </w:rPr>
            </w:pP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раздел</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подраздел</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целевая статья</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вид расходов</w:t>
            </w:r>
          </w:p>
        </w:tc>
        <w:tc>
          <w:tcPr>
            <w:tcW w:w="907" w:type="dxa"/>
            <w:vMerge/>
          </w:tcPr>
          <w:p w:rsidR="00071E55" w:rsidRPr="00050997" w:rsidRDefault="00071E55">
            <w:pPr>
              <w:rPr>
                <w:rFonts w:ascii="Times New Roman" w:hAnsi="Times New Roman" w:cs="Times New Roman"/>
              </w:rPr>
            </w:pPr>
          </w:p>
        </w:tc>
        <w:tc>
          <w:tcPr>
            <w:tcW w:w="130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рублях (рублевом эквиваленте)</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валюте</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 xml:space="preserve">код валюты по </w:t>
            </w:r>
            <w:hyperlink r:id="rId13" w:history="1">
              <w:r w:rsidRPr="00050997">
                <w:rPr>
                  <w:rFonts w:ascii="Times New Roman" w:hAnsi="Times New Roman" w:cs="Times New Roman"/>
                  <w:color w:val="0000FF"/>
                </w:rPr>
                <w:t>ОКВ</w:t>
              </w:r>
            </w:hyperlink>
          </w:p>
        </w:tc>
        <w:tc>
          <w:tcPr>
            <w:tcW w:w="130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рублях (рублевом эквиваленте)</w:t>
            </w:r>
          </w:p>
        </w:tc>
        <w:tc>
          <w:tcPr>
            <w:tcW w:w="56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валюте</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 xml:space="preserve">код валюты по </w:t>
            </w:r>
            <w:hyperlink r:id="rId14" w:history="1">
              <w:r w:rsidRPr="00050997">
                <w:rPr>
                  <w:rFonts w:ascii="Times New Roman" w:hAnsi="Times New Roman" w:cs="Times New Roman"/>
                  <w:color w:val="0000FF"/>
                </w:rPr>
                <w:t>ОКВ</w:t>
              </w:r>
            </w:hyperlink>
          </w:p>
        </w:tc>
        <w:tc>
          <w:tcPr>
            <w:tcW w:w="124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рублях (рублевом эквиваленте)</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валюте</w:t>
            </w:r>
          </w:p>
        </w:tc>
        <w:tc>
          <w:tcPr>
            <w:tcW w:w="737" w:type="dxa"/>
            <w:tcBorders>
              <w:righ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 xml:space="preserve">код валюты по </w:t>
            </w:r>
            <w:hyperlink r:id="rId15" w:history="1">
              <w:r w:rsidRPr="00050997">
                <w:rPr>
                  <w:rFonts w:ascii="Times New Roman" w:hAnsi="Times New Roman" w:cs="Times New Roman"/>
                  <w:color w:val="0000FF"/>
                </w:rPr>
                <w:t>ОКВ</w:t>
              </w:r>
            </w:hyperlink>
          </w:p>
        </w:tc>
      </w:tr>
      <w:tr w:rsidR="00071E55" w:rsidRPr="00050997">
        <w:tc>
          <w:tcPr>
            <w:tcW w:w="1814" w:type="dxa"/>
            <w:tcBorders>
              <w:lef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lastRenderedPageBreak/>
              <w:t>1</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2</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3</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4</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5</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6</w:t>
            </w:r>
          </w:p>
        </w:tc>
        <w:tc>
          <w:tcPr>
            <w:tcW w:w="90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7</w:t>
            </w:r>
          </w:p>
        </w:tc>
        <w:tc>
          <w:tcPr>
            <w:tcW w:w="130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8</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9</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10</w:t>
            </w:r>
          </w:p>
        </w:tc>
        <w:tc>
          <w:tcPr>
            <w:tcW w:w="130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11</w:t>
            </w:r>
          </w:p>
        </w:tc>
        <w:tc>
          <w:tcPr>
            <w:tcW w:w="56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12</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13</w:t>
            </w:r>
          </w:p>
        </w:tc>
        <w:tc>
          <w:tcPr>
            <w:tcW w:w="124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14</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15</w:t>
            </w:r>
          </w:p>
        </w:tc>
        <w:tc>
          <w:tcPr>
            <w:tcW w:w="737" w:type="dxa"/>
            <w:tcBorders>
              <w:righ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16</w:t>
            </w:r>
          </w:p>
        </w:tc>
      </w:tr>
      <w:tr w:rsidR="00071E55" w:rsidRPr="00050997">
        <w:tblPrEx>
          <w:tblBorders>
            <w:right w:val="single" w:sz="4" w:space="0" w:color="auto"/>
          </w:tblBorders>
        </w:tblPrEx>
        <w:tc>
          <w:tcPr>
            <w:tcW w:w="1814" w:type="dxa"/>
            <w:tcBorders>
              <w:left w:val="nil"/>
            </w:tcBorders>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907" w:type="dxa"/>
          </w:tcPr>
          <w:p w:rsidR="00071E55" w:rsidRPr="00050997" w:rsidRDefault="00071E55">
            <w:pPr>
              <w:pStyle w:val="ConsPlusNormal"/>
              <w:rPr>
                <w:rFonts w:ascii="Times New Roman" w:hAnsi="Times New Roman" w:cs="Times New Roman"/>
              </w:rPr>
            </w:pPr>
          </w:p>
        </w:tc>
        <w:tc>
          <w:tcPr>
            <w:tcW w:w="1304"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1304" w:type="dxa"/>
          </w:tcPr>
          <w:p w:rsidR="00071E55" w:rsidRPr="00050997" w:rsidRDefault="00071E55">
            <w:pPr>
              <w:pStyle w:val="ConsPlusNormal"/>
              <w:rPr>
                <w:rFonts w:ascii="Times New Roman" w:hAnsi="Times New Roman" w:cs="Times New Roman"/>
              </w:rPr>
            </w:pPr>
          </w:p>
        </w:tc>
        <w:tc>
          <w:tcPr>
            <w:tcW w:w="567"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1247"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r>
      <w:tr w:rsidR="00071E55" w:rsidRPr="00050997">
        <w:tblPrEx>
          <w:tblBorders>
            <w:right w:val="single" w:sz="4" w:space="0" w:color="auto"/>
          </w:tblBorders>
        </w:tblPrEx>
        <w:tc>
          <w:tcPr>
            <w:tcW w:w="1814" w:type="dxa"/>
            <w:tcBorders>
              <w:left w:val="nil"/>
            </w:tcBorders>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907" w:type="dxa"/>
          </w:tcPr>
          <w:p w:rsidR="00071E55" w:rsidRPr="00050997" w:rsidRDefault="00071E55">
            <w:pPr>
              <w:pStyle w:val="ConsPlusNormal"/>
              <w:rPr>
                <w:rFonts w:ascii="Times New Roman" w:hAnsi="Times New Roman" w:cs="Times New Roman"/>
              </w:rPr>
            </w:pPr>
          </w:p>
        </w:tc>
        <w:tc>
          <w:tcPr>
            <w:tcW w:w="1304"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1304" w:type="dxa"/>
          </w:tcPr>
          <w:p w:rsidR="00071E55" w:rsidRPr="00050997" w:rsidRDefault="00071E55">
            <w:pPr>
              <w:pStyle w:val="ConsPlusNormal"/>
              <w:rPr>
                <w:rFonts w:ascii="Times New Roman" w:hAnsi="Times New Roman" w:cs="Times New Roman"/>
              </w:rPr>
            </w:pPr>
          </w:p>
        </w:tc>
        <w:tc>
          <w:tcPr>
            <w:tcW w:w="567"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1247"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r>
      <w:tr w:rsidR="00071E55" w:rsidRPr="00050997">
        <w:tblPrEx>
          <w:tblBorders>
            <w:right w:val="single" w:sz="4" w:space="0" w:color="auto"/>
          </w:tblBorders>
        </w:tblPrEx>
        <w:tc>
          <w:tcPr>
            <w:tcW w:w="2438" w:type="dxa"/>
            <w:gridSpan w:val="2"/>
            <w:tcBorders>
              <w:left w:val="nil"/>
              <w:bottom w:val="nil"/>
            </w:tcBorders>
          </w:tcPr>
          <w:p w:rsidR="00071E55" w:rsidRPr="00050997" w:rsidRDefault="00071E55">
            <w:pPr>
              <w:pStyle w:val="ConsPlusNormal"/>
              <w:jc w:val="right"/>
              <w:rPr>
                <w:rFonts w:ascii="Times New Roman" w:hAnsi="Times New Roman" w:cs="Times New Roman"/>
              </w:rPr>
            </w:pPr>
            <w:r w:rsidRPr="00050997">
              <w:rPr>
                <w:rFonts w:ascii="Times New Roman" w:hAnsi="Times New Roman" w:cs="Times New Roman"/>
              </w:rPr>
              <w:t>Итого по коду БК</w:t>
            </w:r>
          </w:p>
        </w:tc>
        <w:tc>
          <w:tcPr>
            <w:tcW w:w="624"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907" w:type="dxa"/>
          </w:tcPr>
          <w:p w:rsidR="00071E55" w:rsidRPr="00050997" w:rsidRDefault="00071E55">
            <w:pPr>
              <w:pStyle w:val="ConsPlusNormal"/>
              <w:rPr>
                <w:rFonts w:ascii="Times New Roman" w:hAnsi="Times New Roman" w:cs="Times New Roman"/>
              </w:rPr>
            </w:pPr>
          </w:p>
        </w:tc>
        <w:tc>
          <w:tcPr>
            <w:tcW w:w="1304" w:type="dxa"/>
          </w:tcPr>
          <w:p w:rsidR="00071E55" w:rsidRPr="00050997" w:rsidRDefault="00071E55">
            <w:pPr>
              <w:pStyle w:val="ConsPlusNormal"/>
              <w:rPr>
                <w:rFonts w:ascii="Times New Roman" w:hAnsi="Times New Roman" w:cs="Times New Roman"/>
              </w:rPr>
            </w:pPr>
          </w:p>
        </w:tc>
        <w:tc>
          <w:tcPr>
            <w:tcW w:w="624"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680"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1304" w:type="dxa"/>
            <w:vAlign w:val="bottom"/>
          </w:tcPr>
          <w:p w:rsidR="00071E55" w:rsidRPr="00050997" w:rsidRDefault="00071E55">
            <w:pPr>
              <w:pStyle w:val="ConsPlusNormal"/>
              <w:rPr>
                <w:rFonts w:ascii="Times New Roman" w:hAnsi="Times New Roman" w:cs="Times New Roman"/>
              </w:rPr>
            </w:pPr>
          </w:p>
        </w:tc>
        <w:tc>
          <w:tcPr>
            <w:tcW w:w="567"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737"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1247" w:type="dxa"/>
            <w:vAlign w:val="bottom"/>
          </w:tcPr>
          <w:p w:rsidR="00071E55" w:rsidRPr="00050997" w:rsidRDefault="00071E55">
            <w:pPr>
              <w:pStyle w:val="ConsPlusNormal"/>
              <w:rPr>
                <w:rFonts w:ascii="Times New Roman" w:hAnsi="Times New Roman" w:cs="Times New Roman"/>
              </w:rPr>
            </w:pPr>
          </w:p>
        </w:tc>
        <w:tc>
          <w:tcPr>
            <w:tcW w:w="680"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737"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r>
      <w:tr w:rsidR="00071E55" w:rsidRPr="00050997">
        <w:tblPrEx>
          <w:tblBorders>
            <w:right w:val="single" w:sz="4" w:space="0" w:color="auto"/>
          </w:tblBorders>
        </w:tblPrEx>
        <w:tc>
          <w:tcPr>
            <w:tcW w:w="2438" w:type="dxa"/>
            <w:gridSpan w:val="2"/>
            <w:tcBorders>
              <w:top w:val="nil"/>
              <w:left w:val="nil"/>
              <w:bottom w:val="nil"/>
              <w:right w:val="nil"/>
            </w:tcBorders>
          </w:tcPr>
          <w:p w:rsidR="00071E55" w:rsidRPr="00050997" w:rsidRDefault="00071E55">
            <w:pPr>
              <w:pStyle w:val="ConsPlusNormal"/>
              <w:rPr>
                <w:rFonts w:ascii="Times New Roman" w:hAnsi="Times New Roman" w:cs="Times New Roman"/>
              </w:rPr>
            </w:pPr>
          </w:p>
        </w:tc>
        <w:tc>
          <w:tcPr>
            <w:tcW w:w="3516" w:type="dxa"/>
            <w:gridSpan w:val="5"/>
            <w:tcBorders>
              <w:left w:val="nil"/>
              <w:bottom w:val="nil"/>
            </w:tcBorders>
          </w:tcPr>
          <w:p w:rsidR="00071E55" w:rsidRPr="00050997" w:rsidRDefault="00071E55">
            <w:pPr>
              <w:pStyle w:val="ConsPlusNormal"/>
              <w:jc w:val="right"/>
              <w:rPr>
                <w:rFonts w:ascii="Times New Roman" w:hAnsi="Times New Roman" w:cs="Times New Roman"/>
              </w:rPr>
            </w:pPr>
            <w:r w:rsidRPr="00050997">
              <w:rPr>
                <w:rFonts w:ascii="Times New Roman" w:hAnsi="Times New Roman" w:cs="Times New Roman"/>
              </w:rPr>
              <w:t>Всего</w:t>
            </w:r>
          </w:p>
        </w:tc>
        <w:tc>
          <w:tcPr>
            <w:tcW w:w="1304" w:type="dxa"/>
          </w:tcPr>
          <w:p w:rsidR="00071E55" w:rsidRPr="00050997" w:rsidRDefault="00071E55">
            <w:pPr>
              <w:pStyle w:val="ConsPlusNormal"/>
              <w:rPr>
                <w:rFonts w:ascii="Times New Roman" w:hAnsi="Times New Roman" w:cs="Times New Roman"/>
              </w:rPr>
            </w:pPr>
          </w:p>
        </w:tc>
        <w:tc>
          <w:tcPr>
            <w:tcW w:w="624"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680"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1304" w:type="dxa"/>
            <w:vAlign w:val="bottom"/>
          </w:tcPr>
          <w:p w:rsidR="00071E55" w:rsidRPr="00050997" w:rsidRDefault="00071E55">
            <w:pPr>
              <w:pStyle w:val="ConsPlusNormal"/>
              <w:rPr>
                <w:rFonts w:ascii="Times New Roman" w:hAnsi="Times New Roman" w:cs="Times New Roman"/>
              </w:rPr>
            </w:pPr>
          </w:p>
        </w:tc>
        <w:tc>
          <w:tcPr>
            <w:tcW w:w="567"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737"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1247" w:type="dxa"/>
            <w:vAlign w:val="bottom"/>
          </w:tcPr>
          <w:p w:rsidR="00071E55" w:rsidRPr="00050997" w:rsidRDefault="00071E55">
            <w:pPr>
              <w:pStyle w:val="ConsPlusNormal"/>
              <w:rPr>
                <w:rFonts w:ascii="Times New Roman" w:hAnsi="Times New Roman" w:cs="Times New Roman"/>
              </w:rPr>
            </w:pPr>
          </w:p>
        </w:tc>
        <w:tc>
          <w:tcPr>
            <w:tcW w:w="680"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c>
          <w:tcPr>
            <w:tcW w:w="737" w:type="dxa"/>
            <w:vAlign w:val="bottom"/>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x</w:t>
            </w:r>
          </w:p>
        </w:tc>
      </w:tr>
    </w:tbl>
    <w:p w:rsidR="00071E55" w:rsidRPr="00050997" w:rsidRDefault="00071E55">
      <w:pPr>
        <w:pStyle w:val="ConsPlusNormal"/>
        <w:jc w:val="both"/>
        <w:rPr>
          <w:rFonts w:ascii="Times New Roman" w:hAnsi="Times New Roman" w:cs="Times New Roman"/>
        </w:rPr>
      </w:pPr>
    </w:p>
    <w:p w:rsidR="00071E55" w:rsidRPr="008325E5" w:rsidRDefault="00071E55" w:rsidP="00510BBB">
      <w:pPr>
        <w:pStyle w:val="ConsPlusNonformat"/>
        <w:rPr>
          <w:rFonts w:ascii="Times New Roman" w:hAnsi="Times New Roman" w:cs="Times New Roman"/>
          <w:sz w:val="22"/>
          <w:szCs w:val="22"/>
        </w:rPr>
      </w:pPr>
      <w:r w:rsidRPr="008325E5">
        <w:rPr>
          <w:rFonts w:ascii="Times New Roman" w:hAnsi="Times New Roman" w:cs="Times New Roman"/>
          <w:sz w:val="22"/>
          <w:szCs w:val="22"/>
        </w:rPr>
        <w:t>Раздел 3. Лимиты бюджетных обязательств по расходам</w:t>
      </w:r>
      <w:r w:rsidR="00510BBB" w:rsidRPr="008325E5">
        <w:rPr>
          <w:rFonts w:ascii="Times New Roman" w:hAnsi="Times New Roman" w:cs="Times New Roman"/>
          <w:sz w:val="22"/>
          <w:szCs w:val="22"/>
        </w:rPr>
        <w:t xml:space="preserve"> </w:t>
      </w:r>
      <w:r w:rsidRPr="008325E5">
        <w:rPr>
          <w:rFonts w:ascii="Times New Roman" w:hAnsi="Times New Roman" w:cs="Times New Roman"/>
          <w:sz w:val="22"/>
          <w:szCs w:val="22"/>
        </w:rPr>
        <w:t>на предоставление бюджетных инвестиций юридическим лицам,</w:t>
      </w:r>
      <w:r w:rsidR="008325E5">
        <w:rPr>
          <w:rFonts w:ascii="Times New Roman" w:hAnsi="Times New Roman" w:cs="Times New Roman"/>
          <w:sz w:val="22"/>
          <w:szCs w:val="22"/>
        </w:rPr>
        <w:t xml:space="preserve"> </w:t>
      </w:r>
      <w:r w:rsidRPr="008325E5">
        <w:rPr>
          <w:rFonts w:ascii="Times New Roman" w:hAnsi="Times New Roman" w:cs="Times New Roman"/>
          <w:sz w:val="22"/>
          <w:szCs w:val="22"/>
        </w:rPr>
        <w:t>субсидий бюджетным и автономным учреждениям, иным</w:t>
      </w:r>
      <w:r w:rsidR="00510BBB" w:rsidRPr="008325E5">
        <w:rPr>
          <w:rFonts w:ascii="Times New Roman" w:hAnsi="Times New Roman" w:cs="Times New Roman"/>
          <w:sz w:val="22"/>
          <w:szCs w:val="22"/>
        </w:rPr>
        <w:t xml:space="preserve"> </w:t>
      </w:r>
      <w:r w:rsidRPr="008325E5">
        <w:rPr>
          <w:rFonts w:ascii="Times New Roman" w:hAnsi="Times New Roman" w:cs="Times New Roman"/>
          <w:sz w:val="22"/>
          <w:szCs w:val="22"/>
        </w:rPr>
        <w:t>некоммерческим организациям, межбюджетных трансфертов,</w:t>
      </w:r>
      <w:r w:rsidR="00743500">
        <w:rPr>
          <w:rFonts w:ascii="Times New Roman" w:hAnsi="Times New Roman" w:cs="Times New Roman"/>
          <w:sz w:val="22"/>
          <w:szCs w:val="22"/>
        </w:rPr>
        <w:t xml:space="preserve"> </w:t>
      </w:r>
      <w:r w:rsidRPr="008325E5">
        <w:rPr>
          <w:rFonts w:ascii="Times New Roman" w:hAnsi="Times New Roman" w:cs="Times New Roman"/>
          <w:sz w:val="22"/>
          <w:szCs w:val="22"/>
        </w:rPr>
        <w:t xml:space="preserve">субсидий юридическим лицам, индивидуальным предпринимателям, физическим лицам </w:t>
      </w:r>
      <w:r w:rsidR="00510BBB" w:rsidRPr="008325E5">
        <w:rPr>
          <w:rFonts w:ascii="Times New Roman" w:hAnsi="Times New Roman" w:cs="Times New Roman"/>
          <w:sz w:val="22"/>
          <w:szCs w:val="22"/>
        </w:rPr>
        <w:t>–</w:t>
      </w:r>
      <w:r w:rsidRPr="008325E5">
        <w:rPr>
          <w:rFonts w:ascii="Times New Roman" w:hAnsi="Times New Roman" w:cs="Times New Roman"/>
          <w:sz w:val="22"/>
          <w:szCs w:val="22"/>
        </w:rPr>
        <w:t xml:space="preserve"> производителям</w:t>
      </w:r>
      <w:r w:rsidR="00510BBB" w:rsidRPr="008325E5">
        <w:rPr>
          <w:rFonts w:ascii="Times New Roman" w:hAnsi="Times New Roman" w:cs="Times New Roman"/>
          <w:sz w:val="22"/>
          <w:szCs w:val="22"/>
        </w:rPr>
        <w:t xml:space="preserve"> </w:t>
      </w:r>
      <w:r w:rsidRPr="008325E5">
        <w:rPr>
          <w:rFonts w:ascii="Times New Roman" w:hAnsi="Times New Roman" w:cs="Times New Roman"/>
          <w:sz w:val="22"/>
          <w:szCs w:val="22"/>
        </w:rPr>
        <w:t>товаров, работ, услуг, субсидий государственным корпорациям, компаниям, публично-правовым компаниям;</w:t>
      </w:r>
      <w:r w:rsidR="00510BBB" w:rsidRPr="008325E5">
        <w:rPr>
          <w:rFonts w:ascii="Times New Roman" w:hAnsi="Times New Roman" w:cs="Times New Roman"/>
          <w:sz w:val="22"/>
          <w:szCs w:val="22"/>
        </w:rPr>
        <w:t xml:space="preserve"> </w:t>
      </w:r>
      <w:r w:rsidRPr="008325E5">
        <w:rPr>
          <w:rFonts w:ascii="Times New Roman" w:hAnsi="Times New Roman" w:cs="Times New Roman"/>
          <w:sz w:val="22"/>
          <w:szCs w:val="22"/>
        </w:rPr>
        <w:t>осуществление платежей, взносов, безвозмездных перечислений субъектам международного права; обслуживание</w:t>
      </w:r>
      <w:r w:rsidR="00510BBB" w:rsidRPr="008325E5">
        <w:rPr>
          <w:rFonts w:ascii="Times New Roman" w:hAnsi="Times New Roman" w:cs="Times New Roman"/>
          <w:sz w:val="22"/>
          <w:szCs w:val="22"/>
        </w:rPr>
        <w:t xml:space="preserve"> </w:t>
      </w:r>
      <w:r w:rsidRPr="008325E5">
        <w:rPr>
          <w:rFonts w:ascii="Times New Roman" w:hAnsi="Times New Roman" w:cs="Times New Roman"/>
          <w:sz w:val="22"/>
          <w:szCs w:val="22"/>
        </w:rPr>
        <w:t>государственного долга, исполнение судебных актов,</w:t>
      </w:r>
      <w:r w:rsidR="00510BBB" w:rsidRPr="008325E5">
        <w:rPr>
          <w:rFonts w:ascii="Times New Roman" w:hAnsi="Times New Roman" w:cs="Times New Roman"/>
          <w:sz w:val="22"/>
          <w:szCs w:val="22"/>
        </w:rPr>
        <w:t xml:space="preserve"> </w:t>
      </w:r>
      <w:r w:rsidRPr="008325E5">
        <w:rPr>
          <w:rFonts w:ascii="Times New Roman" w:hAnsi="Times New Roman" w:cs="Times New Roman"/>
          <w:sz w:val="22"/>
          <w:szCs w:val="22"/>
        </w:rPr>
        <w:t>государственных гарантий Российской Федерации,</w:t>
      </w:r>
      <w:r w:rsidR="00510BBB" w:rsidRPr="008325E5">
        <w:rPr>
          <w:rFonts w:ascii="Times New Roman" w:hAnsi="Times New Roman" w:cs="Times New Roman"/>
          <w:sz w:val="22"/>
          <w:szCs w:val="22"/>
        </w:rPr>
        <w:t xml:space="preserve"> </w:t>
      </w:r>
      <w:r w:rsidRPr="008325E5">
        <w:rPr>
          <w:rFonts w:ascii="Times New Roman" w:hAnsi="Times New Roman" w:cs="Times New Roman"/>
          <w:sz w:val="22"/>
          <w:szCs w:val="22"/>
        </w:rPr>
        <w:t>а также по резервным расходам</w:t>
      </w:r>
    </w:p>
    <w:p w:rsidR="00071E55" w:rsidRPr="00050997" w:rsidRDefault="00071E55">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071E55" w:rsidRPr="00050997">
        <w:tc>
          <w:tcPr>
            <w:tcW w:w="1814" w:type="dxa"/>
            <w:vMerge w:val="restart"/>
            <w:tcBorders>
              <w:lef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Наименование показателя</w:t>
            </w:r>
          </w:p>
        </w:tc>
        <w:tc>
          <w:tcPr>
            <w:tcW w:w="624" w:type="dxa"/>
            <w:vMerge w:val="restart"/>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Код строки</w:t>
            </w:r>
          </w:p>
        </w:tc>
        <w:tc>
          <w:tcPr>
            <w:tcW w:w="2609" w:type="dxa"/>
            <w:gridSpan w:val="4"/>
            <w:vMerge w:val="restart"/>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Код по бюджетной классификации Российской Федерации</w:t>
            </w:r>
          </w:p>
        </w:tc>
        <w:tc>
          <w:tcPr>
            <w:tcW w:w="907" w:type="dxa"/>
            <w:vMerge w:val="restart"/>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 xml:space="preserve">Код аналитического показателя </w:t>
            </w:r>
            <w:hyperlink w:anchor="P753" w:history="1">
              <w:r w:rsidRPr="00050997">
                <w:rPr>
                  <w:rFonts w:ascii="Times New Roman" w:hAnsi="Times New Roman" w:cs="Times New Roman"/>
                  <w:color w:val="0000FF"/>
                </w:rPr>
                <w:t>&lt;****&gt;</w:t>
              </w:r>
            </w:hyperlink>
          </w:p>
        </w:tc>
        <w:tc>
          <w:tcPr>
            <w:tcW w:w="7880" w:type="dxa"/>
            <w:gridSpan w:val="9"/>
            <w:tcBorders>
              <w:righ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Сумма</w:t>
            </w:r>
          </w:p>
        </w:tc>
      </w:tr>
      <w:tr w:rsidR="00071E55" w:rsidRPr="00050997">
        <w:tc>
          <w:tcPr>
            <w:tcW w:w="1814" w:type="dxa"/>
            <w:vMerge/>
            <w:tcBorders>
              <w:left w:val="nil"/>
            </w:tcBorders>
          </w:tcPr>
          <w:p w:rsidR="00071E55" w:rsidRPr="00050997" w:rsidRDefault="00071E55">
            <w:pPr>
              <w:rPr>
                <w:rFonts w:ascii="Times New Roman" w:hAnsi="Times New Roman" w:cs="Times New Roman"/>
              </w:rPr>
            </w:pPr>
          </w:p>
        </w:tc>
        <w:tc>
          <w:tcPr>
            <w:tcW w:w="624" w:type="dxa"/>
            <w:vMerge/>
          </w:tcPr>
          <w:p w:rsidR="00071E55" w:rsidRPr="00050997" w:rsidRDefault="00071E55">
            <w:pPr>
              <w:rPr>
                <w:rFonts w:ascii="Times New Roman" w:hAnsi="Times New Roman" w:cs="Times New Roman"/>
              </w:rPr>
            </w:pPr>
          </w:p>
        </w:tc>
        <w:tc>
          <w:tcPr>
            <w:tcW w:w="2609" w:type="dxa"/>
            <w:gridSpan w:val="4"/>
            <w:vMerge/>
          </w:tcPr>
          <w:p w:rsidR="00071E55" w:rsidRPr="00050997" w:rsidRDefault="00071E55">
            <w:pPr>
              <w:rPr>
                <w:rFonts w:ascii="Times New Roman" w:hAnsi="Times New Roman" w:cs="Times New Roman"/>
              </w:rPr>
            </w:pPr>
          </w:p>
        </w:tc>
        <w:tc>
          <w:tcPr>
            <w:tcW w:w="907" w:type="dxa"/>
            <w:vMerge/>
          </w:tcPr>
          <w:p w:rsidR="00071E55" w:rsidRPr="00050997" w:rsidRDefault="00071E55">
            <w:pPr>
              <w:rPr>
                <w:rFonts w:ascii="Times New Roman" w:hAnsi="Times New Roman" w:cs="Times New Roman"/>
              </w:rPr>
            </w:pPr>
          </w:p>
        </w:tc>
        <w:tc>
          <w:tcPr>
            <w:tcW w:w="2608" w:type="dxa"/>
            <w:gridSpan w:val="3"/>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20__ год</w:t>
            </w:r>
          </w:p>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текущий финансовый год)</w:t>
            </w:r>
          </w:p>
        </w:tc>
        <w:tc>
          <w:tcPr>
            <w:tcW w:w="2608" w:type="dxa"/>
            <w:gridSpan w:val="3"/>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20__ год</w:t>
            </w:r>
          </w:p>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первый год планового периода)</w:t>
            </w:r>
          </w:p>
        </w:tc>
        <w:tc>
          <w:tcPr>
            <w:tcW w:w="2664" w:type="dxa"/>
            <w:gridSpan w:val="3"/>
            <w:tcBorders>
              <w:righ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20__ год</w:t>
            </w:r>
          </w:p>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(на второй год планового периода)</w:t>
            </w:r>
          </w:p>
        </w:tc>
      </w:tr>
      <w:tr w:rsidR="00071E55" w:rsidRPr="00050997">
        <w:tc>
          <w:tcPr>
            <w:tcW w:w="1814" w:type="dxa"/>
            <w:vMerge/>
            <w:tcBorders>
              <w:left w:val="nil"/>
            </w:tcBorders>
          </w:tcPr>
          <w:p w:rsidR="00071E55" w:rsidRPr="00050997" w:rsidRDefault="00071E55">
            <w:pPr>
              <w:rPr>
                <w:rFonts w:ascii="Times New Roman" w:hAnsi="Times New Roman" w:cs="Times New Roman"/>
              </w:rPr>
            </w:pPr>
          </w:p>
        </w:tc>
        <w:tc>
          <w:tcPr>
            <w:tcW w:w="624" w:type="dxa"/>
            <w:vMerge/>
          </w:tcPr>
          <w:p w:rsidR="00071E55" w:rsidRPr="00050997" w:rsidRDefault="00071E55">
            <w:pPr>
              <w:rPr>
                <w:rFonts w:ascii="Times New Roman" w:hAnsi="Times New Roman" w:cs="Times New Roman"/>
              </w:rPr>
            </w:pP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раздел</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подраздел</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целевая статья</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вид расходов</w:t>
            </w:r>
          </w:p>
        </w:tc>
        <w:tc>
          <w:tcPr>
            <w:tcW w:w="907" w:type="dxa"/>
            <w:vMerge/>
          </w:tcPr>
          <w:p w:rsidR="00071E55" w:rsidRPr="00050997" w:rsidRDefault="00071E55">
            <w:pPr>
              <w:rPr>
                <w:rFonts w:ascii="Times New Roman" w:hAnsi="Times New Roman" w:cs="Times New Roman"/>
              </w:rPr>
            </w:pPr>
          </w:p>
        </w:tc>
        <w:tc>
          <w:tcPr>
            <w:tcW w:w="130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рублях (рублевом эквиваленте)</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валюте</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 xml:space="preserve">код валюты по </w:t>
            </w:r>
            <w:hyperlink r:id="rId16" w:history="1">
              <w:r w:rsidRPr="00050997">
                <w:rPr>
                  <w:rFonts w:ascii="Times New Roman" w:hAnsi="Times New Roman" w:cs="Times New Roman"/>
                  <w:color w:val="0000FF"/>
                </w:rPr>
                <w:t>ОКВ</w:t>
              </w:r>
            </w:hyperlink>
          </w:p>
        </w:tc>
        <w:tc>
          <w:tcPr>
            <w:tcW w:w="130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рублях (рублевом эквиваленте)</w:t>
            </w:r>
          </w:p>
        </w:tc>
        <w:tc>
          <w:tcPr>
            <w:tcW w:w="56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валюте</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 xml:space="preserve">код валюты по </w:t>
            </w:r>
            <w:hyperlink r:id="rId17" w:history="1">
              <w:r w:rsidRPr="00050997">
                <w:rPr>
                  <w:rFonts w:ascii="Times New Roman" w:hAnsi="Times New Roman" w:cs="Times New Roman"/>
                  <w:color w:val="0000FF"/>
                </w:rPr>
                <w:t>ОКВ</w:t>
              </w:r>
            </w:hyperlink>
          </w:p>
        </w:tc>
        <w:tc>
          <w:tcPr>
            <w:tcW w:w="124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рублях (рублевом эквиваленте)</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в валюте</w:t>
            </w:r>
          </w:p>
        </w:tc>
        <w:tc>
          <w:tcPr>
            <w:tcW w:w="737" w:type="dxa"/>
            <w:tcBorders>
              <w:righ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 xml:space="preserve">код валюты по </w:t>
            </w:r>
            <w:hyperlink r:id="rId18" w:history="1">
              <w:r w:rsidRPr="00050997">
                <w:rPr>
                  <w:rFonts w:ascii="Times New Roman" w:hAnsi="Times New Roman" w:cs="Times New Roman"/>
                  <w:color w:val="0000FF"/>
                </w:rPr>
                <w:t>ОКВ</w:t>
              </w:r>
            </w:hyperlink>
          </w:p>
        </w:tc>
      </w:tr>
      <w:tr w:rsidR="00071E55" w:rsidRPr="00050997">
        <w:tc>
          <w:tcPr>
            <w:tcW w:w="1814" w:type="dxa"/>
            <w:tcBorders>
              <w:lef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2</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3</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4</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5</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6</w:t>
            </w:r>
          </w:p>
        </w:tc>
        <w:tc>
          <w:tcPr>
            <w:tcW w:w="90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7</w:t>
            </w:r>
          </w:p>
        </w:tc>
        <w:tc>
          <w:tcPr>
            <w:tcW w:w="130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8</w:t>
            </w:r>
          </w:p>
        </w:tc>
        <w:tc>
          <w:tcPr>
            <w:tcW w:w="62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9</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10</w:t>
            </w:r>
          </w:p>
        </w:tc>
        <w:tc>
          <w:tcPr>
            <w:tcW w:w="1304"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11</w:t>
            </w:r>
          </w:p>
        </w:tc>
        <w:tc>
          <w:tcPr>
            <w:tcW w:w="56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12</w:t>
            </w:r>
          </w:p>
        </w:tc>
        <w:tc>
          <w:tcPr>
            <w:tcW w:w="73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13</w:t>
            </w:r>
          </w:p>
        </w:tc>
        <w:tc>
          <w:tcPr>
            <w:tcW w:w="1247"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14</w:t>
            </w:r>
          </w:p>
        </w:tc>
        <w:tc>
          <w:tcPr>
            <w:tcW w:w="680" w:type="dxa"/>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15</w:t>
            </w:r>
          </w:p>
        </w:tc>
        <w:tc>
          <w:tcPr>
            <w:tcW w:w="737" w:type="dxa"/>
            <w:tcBorders>
              <w:right w:val="nil"/>
            </w:tcBorders>
          </w:tcPr>
          <w:p w:rsidR="00071E55" w:rsidRPr="00050997" w:rsidRDefault="00071E55">
            <w:pPr>
              <w:pStyle w:val="ConsPlusNormal"/>
              <w:jc w:val="center"/>
              <w:rPr>
                <w:rFonts w:ascii="Times New Roman" w:hAnsi="Times New Roman" w:cs="Times New Roman"/>
              </w:rPr>
            </w:pPr>
            <w:r w:rsidRPr="00050997">
              <w:rPr>
                <w:rFonts w:ascii="Times New Roman" w:hAnsi="Times New Roman" w:cs="Times New Roman"/>
              </w:rPr>
              <w:t>16</w:t>
            </w:r>
          </w:p>
        </w:tc>
      </w:tr>
      <w:tr w:rsidR="00071E55" w:rsidRPr="00050997">
        <w:tblPrEx>
          <w:tblBorders>
            <w:right w:val="single" w:sz="4" w:space="0" w:color="auto"/>
          </w:tblBorders>
        </w:tblPrEx>
        <w:tc>
          <w:tcPr>
            <w:tcW w:w="1814" w:type="dxa"/>
            <w:tcBorders>
              <w:left w:val="nil"/>
            </w:tcBorders>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907" w:type="dxa"/>
          </w:tcPr>
          <w:p w:rsidR="00071E55" w:rsidRPr="00050997" w:rsidRDefault="00071E55">
            <w:pPr>
              <w:pStyle w:val="ConsPlusNormal"/>
              <w:rPr>
                <w:rFonts w:ascii="Times New Roman" w:hAnsi="Times New Roman" w:cs="Times New Roman"/>
              </w:rPr>
            </w:pPr>
          </w:p>
        </w:tc>
        <w:tc>
          <w:tcPr>
            <w:tcW w:w="1304" w:type="dxa"/>
          </w:tcPr>
          <w:p w:rsidR="00071E55" w:rsidRPr="00050997" w:rsidRDefault="00071E55">
            <w:pPr>
              <w:pStyle w:val="ConsPlusNormal"/>
              <w:rPr>
                <w:rFonts w:ascii="Times New Roman" w:hAnsi="Times New Roman" w:cs="Times New Roman"/>
              </w:rPr>
            </w:pPr>
          </w:p>
        </w:tc>
        <w:tc>
          <w:tcPr>
            <w:tcW w:w="624"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1304" w:type="dxa"/>
          </w:tcPr>
          <w:p w:rsidR="00071E55" w:rsidRPr="00050997" w:rsidRDefault="00071E55">
            <w:pPr>
              <w:pStyle w:val="ConsPlusNormal"/>
              <w:rPr>
                <w:rFonts w:ascii="Times New Roman" w:hAnsi="Times New Roman" w:cs="Times New Roman"/>
              </w:rPr>
            </w:pPr>
          </w:p>
        </w:tc>
        <w:tc>
          <w:tcPr>
            <w:tcW w:w="567"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c>
          <w:tcPr>
            <w:tcW w:w="1247" w:type="dxa"/>
          </w:tcPr>
          <w:p w:rsidR="00071E55" w:rsidRPr="00050997" w:rsidRDefault="00071E55">
            <w:pPr>
              <w:pStyle w:val="ConsPlusNormal"/>
              <w:rPr>
                <w:rFonts w:ascii="Times New Roman" w:hAnsi="Times New Roman" w:cs="Times New Roman"/>
              </w:rPr>
            </w:pPr>
          </w:p>
        </w:tc>
        <w:tc>
          <w:tcPr>
            <w:tcW w:w="680" w:type="dxa"/>
          </w:tcPr>
          <w:p w:rsidR="00071E55" w:rsidRPr="00050997" w:rsidRDefault="00071E55">
            <w:pPr>
              <w:pStyle w:val="ConsPlusNormal"/>
              <w:rPr>
                <w:rFonts w:ascii="Times New Roman" w:hAnsi="Times New Roman" w:cs="Times New Roman"/>
              </w:rPr>
            </w:pPr>
          </w:p>
        </w:tc>
        <w:tc>
          <w:tcPr>
            <w:tcW w:w="737" w:type="dxa"/>
          </w:tcPr>
          <w:p w:rsidR="00071E55" w:rsidRPr="00050997" w:rsidRDefault="00071E55">
            <w:pPr>
              <w:pStyle w:val="ConsPlusNormal"/>
              <w:rPr>
                <w:rFonts w:ascii="Times New Roman" w:hAnsi="Times New Roman" w:cs="Times New Roman"/>
              </w:rPr>
            </w:pPr>
          </w:p>
        </w:tc>
      </w:tr>
      <w:tr w:rsidR="00071E55">
        <w:tblPrEx>
          <w:tblBorders>
            <w:right w:val="single" w:sz="4" w:space="0" w:color="auto"/>
          </w:tblBorders>
        </w:tblPrEx>
        <w:tc>
          <w:tcPr>
            <w:tcW w:w="1814" w:type="dxa"/>
            <w:tcBorders>
              <w:left w:val="nil"/>
            </w:tcBorders>
          </w:tcPr>
          <w:p w:rsidR="00071E55" w:rsidRDefault="00071E55">
            <w:pPr>
              <w:pStyle w:val="ConsPlusNormal"/>
            </w:pPr>
          </w:p>
        </w:tc>
        <w:tc>
          <w:tcPr>
            <w:tcW w:w="624" w:type="dxa"/>
          </w:tcPr>
          <w:p w:rsidR="00071E55" w:rsidRDefault="00071E55">
            <w:pPr>
              <w:pStyle w:val="ConsPlusNormal"/>
            </w:pPr>
          </w:p>
        </w:tc>
        <w:tc>
          <w:tcPr>
            <w:tcW w:w="624" w:type="dxa"/>
          </w:tcPr>
          <w:p w:rsidR="00071E55" w:rsidRDefault="00071E55">
            <w:pPr>
              <w:pStyle w:val="ConsPlusNormal"/>
            </w:pPr>
          </w:p>
        </w:tc>
        <w:tc>
          <w:tcPr>
            <w:tcW w:w="624" w:type="dxa"/>
          </w:tcPr>
          <w:p w:rsidR="00071E55" w:rsidRDefault="00071E55">
            <w:pPr>
              <w:pStyle w:val="ConsPlusNormal"/>
            </w:pPr>
          </w:p>
        </w:tc>
        <w:tc>
          <w:tcPr>
            <w:tcW w:w="737" w:type="dxa"/>
          </w:tcPr>
          <w:p w:rsidR="00071E55" w:rsidRDefault="00071E55">
            <w:pPr>
              <w:pStyle w:val="ConsPlusNormal"/>
            </w:pPr>
          </w:p>
        </w:tc>
        <w:tc>
          <w:tcPr>
            <w:tcW w:w="624" w:type="dxa"/>
          </w:tcPr>
          <w:p w:rsidR="00071E55" w:rsidRDefault="00071E55">
            <w:pPr>
              <w:pStyle w:val="ConsPlusNormal"/>
            </w:pPr>
          </w:p>
        </w:tc>
        <w:tc>
          <w:tcPr>
            <w:tcW w:w="907" w:type="dxa"/>
          </w:tcPr>
          <w:p w:rsidR="00071E55" w:rsidRDefault="00071E55">
            <w:pPr>
              <w:pStyle w:val="ConsPlusNormal"/>
            </w:pPr>
          </w:p>
        </w:tc>
        <w:tc>
          <w:tcPr>
            <w:tcW w:w="1304" w:type="dxa"/>
          </w:tcPr>
          <w:p w:rsidR="00071E55" w:rsidRDefault="00071E55">
            <w:pPr>
              <w:pStyle w:val="ConsPlusNormal"/>
            </w:pPr>
          </w:p>
        </w:tc>
        <w:tc>
          <w:tcPr>
            <w:tcW w:w="624" w:type="dxa"/>
          </w:tcPr>
          <w:p w:rsidR="00071E55" w:rsidRDefault="00071E55">
            <w:pPr>
              <w:pStyle w:val="ConsPlusNormal"/>
            </w:pPr>
          </w:p>
        </w:tc>
        <w:tc>
          <w:tcPr>
            <w:tcW w:w="680" w:type="dxa"/>
          </w:tcPr>
          <w:p w:rsidR="00071E55" w:rsidRDefault="00071E55">
            <w:pPr>
              <w:pStyle w:val="ConsPlusNormal"/>
            </w:pPr>
          </w:p>
        </w:tc>
        <w:tc>
          <w:tcPr>
            <w:tcW w:w="1304" w:type="dxa"/>
          </w:tcPr>
          <w:p w:rsidR="00071E55" w:rsidRDefault="00071E55">
            <w:pPr>
              <w:pStyle w:val="ConsPlusNormal"/>
            </w:pPr>
          </w:p>
        </w:tc>
        <w:tc>
          <w:tcPr>
            <w:tcW w:w="567" w:type="dxa"/>
          </w:tcPr>
          <w:p w:rsidR="00071E55" w:rsidRDefault="00071E55">
            <w:pPr>
              <w:pStyle w:val="ConsPlusNormal"/>
            </w:pPr>
          </w:p>
        </w:tc>
        <w:tc>
          <w:tcPr>
            <w:tcW w:w="737" w:type="dxa"/>
          </w:tcPr>
          <w:p w:rsidR="00071E55" w:rsidRDefault="00071E55">
            <w:pPr>
              <w:pStyle w:val="ConsPlusNormal"/>
            </w:pPr>
          </w:p>
        </w:tc>
        <w:tc>
          <w:tcPr>
            <w:tcW w:w="1247" w:type="dxa"/>
          </w:tcPr>
          <w:p w:rsidR="00071E55" w:rsidRDefault="00071E55">
            <w:pPr>
              <w:pStyle w:val="ConsPlusNormal"/>
            </w:pPr>
          </w:p>
        </w:tc>
        <w:tc>
          <w:tcPr>
            <w:tcW w:w="680" w:type="dxa"/>
          </w:tcPr>
          <w:p w:rsidR="00071E55" w:rsidRDefault="00071E55">
            <w:pPr>
              <w:pStyle w:val="ConsPlusNormal"/>
            </w:pPr>
          </w:p>
        </w:tc>
        <w:tc>
          <w:tcPr>
            <w:tcW w:w="737" w:type="dxa"/>
          </w:tcPr>
          <w:p w:rsidR="00071E55" w:rsidRDefault="00071E55">
            <w:pPr>
              <w:pStyle w:val="ConsPlusNormal"/>
            </w:pPr>
          </w:p>
        </w:tc>
      </w:tr>
      <w:tr w:rsidR="00071E55">
        <w:tblPrEx>
          <w:tblBorders>
            <w:right w:val="single" w:sz="4" w:space="0" w:color="auto"/>
          </w:tblBorders>
        </w:tblPrEx>
        <w:tc>
          <w:tcPr>
            <w:tcW w:w="2438" w:type="dxa"/>
            <w:gridSpan w:val="2"/>
            <w:tcBorders>
              <w:left w:val="nil"/>
              <w:bottom w:val="nil"/>
            </w:tcBorders>
          </w:tcPr>
          <w:p w:rsidR="00071E55" w:rsidRDefault="00071E55">
            <w:pPr>
              <w:pStyle w:val="ConsPlusNormal"/>
              <w:jc w:val="right"/>
            </w:pPr>
            <w:r>
              <w:t>Итого по коду БК</w:t>
            </w:r>
          </w:p>
        </w:tc>
        <w:tc>
          <w:tcPr>
            <w:tcW w:w="624" w:type="dxa"/>
          </w:tcPr>
          <w:p w:rsidR="00071E55" w:rsidRDefault="00071E55">
            <w:pPr>
              <w:pStyle w:val="ConsPlusNormal"/>
            </w:pPr>
          </w:p>
        </w:tc>
        <w:tc>
          <w:tcPr>
            <w:tcW w:w="624" w:type="dxa"/>
          </w:tcPr>
          <w:p w:rsidR="00071E55" w:rsidRDefault="00071E55">
            <w:pPr>
              <w:pStyle w:val="ConsPlusNormal"/>
            </w:pPr>
          </w:p>
        </w:tc>
        <w:tc>
          <w:tcPr>
            <w:tcW w:w="737" w:type="dxa"/>
          </w:tcPr>
          <w:p w:rsidR="00071E55" w:rsidRDefault="00071E55">
            <w:pPr>
              <w:pStyle w:val="ConsPlusNormal"/>
            </w:pPr>
          </w:p>
        </w:tc>
        <w:tc>
          <w:tcPr>
            <w:tcW w:w="624" w:type="dxa"/>
          </w:tcPr>
          <w:p w:rsidR="00071E55" w:rsidRDefault="00071E55">
            <w:pPr>
              <w:pStyle w:val="ConsPlusNormal"/>
            </w:pPr>
          </w:p>
        </w:tc>
        <w:tc>
          <w:tcPr>
            <w:tcW w:w="907" w:type="dxa"/>
          </w:tcPr>
          <w:p w:rsidR="00071E55" w:rsidRDefault="00071E55">
            <w:pPr>
              <w:pStyle w:val="ConsPlusNormal"/>
            </w:pPr>
          </w:p>
        </w:tc>
        <w:tc>
          <w:tcPr>
            <w:tcW w:w="1304" w:type="dxa"/>
          </w:tcPr>
          <w:p w:rsidR="00071E55" w:rsidRDefault="00071E55">
            <w:pPr>
              <w:pStyle w:val="ConsPlusNormal"/>
            </w:pPr>
          </w:p>
        </w:tc>
        <w:tc>
          <w:tcPr>
            <w:tcW w:w="624" w:type="dxa"/>
          </w:tcPr>
          <w:p w:rsidR="00071E55" w:rsidRDefault="00071E55">
            <w:pPr>
              <w:pStyle w:val="ConsPlusNormal"/>
              <w:jc w:val="center"/>
            </w:pPr>
            <w:r>
              <w:t>x</w:t>
            </w:r>
          </w:p>
        </w:tc>
        <w:tc>
          <w:tcPr>
            <w:tcW w:w="680" w:type="dxa"/>
          </w:tcPr>
          <w:p w:rsidR="00071E55" w:rsidRDefault="00071E55">
            <w:pPr>
              <w:pStyle w:val="ConsPlusNormal"/>
              <w:jc w:val="center"/>
            </w:pPr>
            <w:r>
              <w:t>x</w:t>
            </w:r>
          </w:p>
        </w:tc>
        <w:tc>
          <w:tcPr>
            <w:tcW w:w="1304" w:type="dxa"/>
          </w:tcPr>
          <w:p w:rsidR="00071E55" w:rsidRDefault="00071E55">
            <w:pPr>
              <w:pStyle w:val="ConsPlusNormal"/>
            </w:pPr>
          </w:p>
        </w:tc>
        <w:tc>
          <w:tcPr>
            <w:tcW w:w="567" w:type="dxa"/>
          </w:tcPr>
          <w:p w:rsidR="00071E55" w:rsidRDefault="00071E55">
            <w:pPr>
              <w:pStyle w:val="ConsPlusNormal"/>
              <w:jc w:val="center"/>
            </w:pPr>
            <w:r>
              <w:t>x</w:t>
            </w:r>
          </w:p>
        </w:tc>
        <w:tc>
          <w:tcPr>
            <w:tcW w:w="737" w:type="dxa"/>
          </w:tcPr>
          <w:p w:rsidR="00071E55" w:rsidRDefault="00071E55">
            <w:pPr>
              <w:pStyle w:val="ConsPlusNormal"/>
              <w:jc w:val="center"/>
            </w:pPr>
            <w:r>
              <w:t>x</w:t>
            </w:r>
          </w:p>
        </w:tc>
        <w:tc>
          <w:tcPr>
            <w:tcW w:w="1247" w:type="dxa"/>
          </w:tcPr>
          <w:p w:rsidR="00071E55" w:rsidRDefault="00071E55">
            <w:pPr>
              <w:pStyle w:val="ConsPlusNormal"/>
            </w:pPr>
          </w:p>
        </w:tc>
        <w:tc>
          <w:tcPr>
            <w:tcW w:w="680" w:type="dxa"/>
          </w:tcPr>
          <w:p w:rsidR="00071E55" w:rsidRDefault="00071E55">
            <w:pPr>
              <w:pStyle w:val="ConsPlusNormal"/>
              <w:jc w:val="center"/>
            </w:pPr>
            <w:r>
              <w:t>x</w:t>
            </w:r>
          </w:p>
        </w:tc>
        <w:tc>
          <w:tcPr>
            <w:tcW w:w="737" w:type="dxa"/>
          </w:tcPr>
          <w:p w:rsidR="00071E55" w:rsidRDefault="00071E55">
            <w:pPr>
              <w:pStyle w:val="ConsPlusNormal"/>
              <w:jc w:val="center"/>
            </w:pPr>
            <w:r>
              <w:t>x</w:t>
            </w:r>
          </w:p>
        </w:tc>
      </w:tr>
      <w:tr w:rsidR="00071E55">
        <w:tblPrEx>
          <w:tblBorders>
            <w:right w:val="single" w:sz="4" w:space="0" w:color="auto"/>
          </w:tblBorders>
        </w:tblPrEx>
        <w:tc>
          <w:tcPr>
            <w:tcW w:w="2438" w:type="dxa"/>
            <w:gridSpan w:val="2"/>
            <w:tcBorders>
              <w:top w:val="nil"/>
              <w:left w:val="nil"/>
              <w:bottom w:val="nil"/>
              <w:right w:val="nil"/>
            </w:tcBorders>
          </w:tcPr>
          <w:p w:rsidR="00071E55" w:rsidRDefault="00071E55">
            <w:pPr>
              <w:pStyle w:val="ConsPlusNormal"/>
            </w:pPr>
          </w:p>
        </w:tc>
        <w:tc>
          <w:tcPr>
            <w:tcW w:w="3516" w:type="dxa"/>
            <w:gridSpan w:val="5"/>
            <w:tcBorders>
              <w:left w:val="nil"/>
              <w:bottom w:val="nil"/>
            </w:tcBorders>
          </w:tcPr>
          <w:p w:rsidR="00071E55" w:rsidRDefault="00071E55">
            <w:pPr>
              <w:pStyle w:val="ConsPlusNormal"/>
              <w:jc w:val="right"/>
            </w:pPr>
            <w:r>
              <w:t>Всего</w:t>
            </w:r>
          </w:p>
        </w:tc>
        <w:tc>
          <w:tcPr>
            <w:tcW w:w="1304" w:type="dxa"/>
          </w:tcPr>
          <w:p w:rsidR="00071E55" w:rsidRDefault="00071E55">
            <w:pPr>
              <w:pStyle w:val="ConsPlusNormal"/>
            </w:pPr>
          </w:p>
        </w:tc>
        <w:tc>
          <w:tcPr>
            <w:tcW w:w="624" w:type="dxa"/>
          </w:tcPr>
          <w:p w:rsidR="00071E55" w:rsidRDefault="00071E55">
            <w:pPr>
              <w:pStyle w:val="ConsPlusNormal"/>
              <w:jc w:val="center"/>
            </w:pPr>
            <w:r>
              <w:t>x</w:t>
            </w:r>
          </w:p>
        </w:tc>
        <w:tc>
          <w:tcPr>
            <w:tcW w:w="680" w:type="dxa"/>
          </w:tcPr>
          <w:p w:rsidR="00071E55" w:rsidRDefault="00071E55">
            <w:pPr>
              <w:pStyle w:val="ConsPlusNormal"/>
              <w:jc w:val="center"/>
            </w:pPr>
            <w:r>
              <w:t>x</w:t>
            </w:r>
          </w:p>
        </w:tc>
        <w:tc>
          <w:tcPr>
            <w:tcW w:w="1304" w:type="dxa"/>
          </w:tcPr>
          <w:p w:rsidR="00071E55" w:rsidRDefault="00071E55">
            <w:pPr>
              <w:pStyle w:val="ConsPlusNormal"/>
            </w:pPr>
          </w:p>
        </w:tc>
        <w:tc>
          <w:tcPr>
            <w:tcW w:w="567" w:type="dxa"/>
          </w:tcPr>
          <w:p w:rsidR="00071E55" w:rsidRDefault="00071E55">
            <w:pPr>
              <w:pStyle w:val="ConsPlusNormal"/>
              <w:jc w:val="center"/>
            </w:pPr>
            <w:r>
              <w:t>x</w:t>
            </w:r>
          </w:p>
        </w:tc>
        <w:tc>
          <w:tcPr>
            <w:tcW w:w="737" w:type="dxa"/>
          </w:tcPr>
          <w:p w:rsidR="00071E55" w:rsidRDefault="00071E55">
            <w:pPr>
              <w:pStyle w:val="ConsPlusNormal"/>
              <w:jc w:val="center"/>
            </w:pPr>
            <w:r>
              <w:t>x</w:t>
            </w:r>
          </w:p>
        </w:tc>
        <w:tc>
          <w:tcPr>
            <w:tcW w:w="1247" w:type="dxa"/>
          </w:tcPr>
          <w:p w:rsidR="00071E55" w:rsidRDefault="00071E55">
            <w:pPr>
              <w:pStyle w:val="ConsPlusNormal"/>
            </w:pPr>
          </w:p>
        </w:tc>
        <w:tc>
          <w:tcPr>
            <w:tcW w:w="680" w:type="dxa"/>
          </w:tcPr>
          <w:p w:rsidR="00071E55" w:rsidRDefault="00071E55">
            <w:pPr>
              <w:pStyle w:val="ConsPlusNormal"/>
              <w:jc w:val="center"/>
            </w:pPr>
            <w:r>
              <w:t>x</w:t>
            </w:r>
          </w:p>
        </w:tc>
        <w:tc>
          <w:tcPr>
            <w:tcW w:w="737" w:type="dxa"/>
          </w:tcPr>
          <w:p w:rsidR="00071E55" w:rsidRDefault="00071E55">
            <w:pPr>
              <w:pStyle w:val="ConsPlusNormal"/>
              <w:jc w:val="center"/>
            </w:pPr>
            <w:r>
              <w:t>x</w:t>
            </w:r>
          </w:p>
        </w:tc>
      </w:tr>
    </w:tbl>
    <w:p w:rsidR="00071E55" w:rsidRDefault="00071E55">
      <w:pPr>
        <w:pStyle w:val="ConsPlusNormal"/>
        <w:jc w:val="both"/>
      </w:pPr>
    </w:p>
    <w:p w:rsidR="00071E55" w:rsidRPr="008325E5" w:rsidRDefault="00071E55">
      <w:pPr>
        <w:pStyle w:val="ConsPlusNonformat"/>
        <w:jc w:val="both"/>
        <w:rPr>
          <w:rFonts w:ascii="Times New Roman" w:hAnsi="Times New Roman" w:cs="Times New Roman"/>
          <w:sz w:val="22"/>
          <w:szCs w:val="22"/>
        </w:rPr>
      </w:pPr>
      <w:r>
        <w:t xml:space="preserve">            </w:t>
      </w:r>
      <w:r w:rsidRPr="008325E5">
        <w:rPr>
          <w:rFonts w:ascii="Times New Roman" w:hAnsi="Times New Roman" w:cs="Times New Roman"/>
          <w:sz w:val="22"/>
          <w:szCs w:val="22"/>
        </w:rPr>
        <w:t>Раздел 4. Лимиты бюджетных обязательств по расходам</w:t>
      </w:r>
      <w:r w:rsidR="00510BBB" w:rsidRPr="008325E5">
        <w:rPr>
          <w:rFonts w:ascii="Times New Roman" w:hAnsi="Times New Roman" w:cs="Times New Roman"/>
          <w:sz w:val="22"/>
          <w:szCs w:val="22"/>
        </w:rPr>
        <w:t xml:space="preserve"> </w:t>
      </w:r>
      <w:r w:rsidRPr="008325E5">
        <w:rPr>
          <w:rFonts w:ascii="Times New Roman" w:hAnsi="Times New Roman" w:cs="Times New Roman"/>
          <w:sz w:val="22"/>
          <w:szCs w:val="22"/>
        </w:rPr>
        <w:t>на закупки товаров, работ, услуг, осуществляемые</w:t>
      </w: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 xml:space="preserve">            получателем бюджетных средств в пользу третьих лиц</w:t>
      </w:r>
    </w:p>
    <w:p w:rsidR="00071E55" w:rsidRPr="008325E5" w:rsidRDefault="00071E55">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071E55" w:rsidRPr="008325E5">
        <w:tc>
          <w:tcPr>
            <w:tcW w:w="1814" w:type="dxa"/>
            <w:vMerge w:val="restart"/>
            <w:tcBorders>
              <w:lef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Наименование показателя</w:t>
            </w:r>
          </w:p>
        </w:tc>
        <w:tc>
          <w:tcPr>
            <w:tcW w:w="624" w:type="dxa"/>
            <w:vMerge w:val="restart"/>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Код строки</w:t>
            </w:r>
          </w:p>
        </w:tc>
        <w:tc>
          <w:tcPr>
            <w:tcW w:w="2609" w:type="dxa"/>
            <w:gridSpan w:val="4"/>
            <w:vMerge w:val="restart"/>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Код по бюджетной классификации Российской Федерации</w:t>
            </w:r>
          </w:p>
        </w:tc>
        <w:tc>
          <w:tcPr>
            <w:tcW w:w="907" w:type="dxa"/>
            <w:vMerge w:val="restart"/>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 xml:space="preserve">Код аналитического показателя </w:t>
            </w:r>
            <w:hyperlink w:anchor="P753" w:history="1">
              <w:r w:rsidRPr="008325E5">
                <w:rPr>
                  <w:rFonts w:ascii="Times New Roman" w:hAnsi="Times New Roman" w:cs="Times New Roman"/>
                  <w:color w:val="0000FF"/>
                  <w:szCs w:val="22"/>
                </w:rPr>
                <w:t>&lt;****&gt;</w:t>
              </w:r>
            </w:hyperlink>
          </w:p>
        </w:tc>
        <w:tc>
          <w:tcPr>
            <w:tcW w:w="7880" w:type="dxa"/>
            <w:gridSpan w:val="9"/>
            <w:tcBorders>
              <w:righ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Сумма</w:t>
            </w:r>
          </w:p>
        </w:tc>
      </w:tr>
      <w:tr w:rsidR="00071E55" w:rsidRPr="008325E5">
        <w:tc>
          <w:tcPr>
            <w:tcW w:w="1814" w:type="dxa"/>
            <w:vMerge/>
            <w:tcBorders>
              <w:left w:val="nil"/>
            </w:tcBorders>
          </w:tcPr>
          <w:p w:rsidR="00071E55" w:rsidRPr="008325E5" w:rsidRDefault="00071E55">
            <w:pPr>
              <w:rPr>
                <w:rFonts w:ascii="Times New Roman" w:hAnsi="Times New Roman" w:cs="Times New Roman"/>
              </w:rPr>
            </w:pPr>
          </w:p>
        </w:tc>
        <w:tc>
          <w:tcPr>
            <w:tcW w:w="624" w:type="dxa"/>
            <w:vMerge/>
          </w:tcPr>
          <w:p w:rsidR="00071E55" w:rsidRPr="008325E5" w:rsidRDefault="00071E55">
            <w:pPr>
              <w:rPr>
                <w:rFonts w:ascii="Times New Roman" w:hAnsi="Times New Roman" w:cs="Times New Roman"/>
              </w:rPr>
            </w:pPr>
          </w:p>
        </w:tc>
        <w:tc>
          <w:tcPr>
            <w:tcW w:w="2609" w:type="dxa"/>
            <w:gridSpan w:val="4"/>
            <w:vMerge/>
          </w:tcPr>
          <w:p w:rsidR="00071E55" w:rsidRPr="008325E5" w:rsidRDefault="00071E55">
            <w:pPr>
              <w:rPr>
                <w:rFonts w:ascii="Times New Roman" w:hAnsi="Times New Roman" w:cs="Times New Roman"/>
              </w:rPr>
            </w:pPr>
          </w:p>
        </w:tc>
        <w:tc>
          <w:tcPr>
            <w:tcW w:w="907" w:type="dxa"/>
            <w:vMerge/>
          </w:tcPr>
          <w:p w:rsidR="00071E55" w:rsidRPr="008325E5" w:rsidRDefault="00071E55">
            <w:pPr>
              <w:rPr>
                <w:rFonts w:ascii="Times New Roman" w:hAnsi="Times New Roman" w:cs="Times New Roman"/>
              </w:rPr>
            </w:pPr>
          </w:p>
        </w:tc>
        <w:tc>
          <w:tcPr>
            <w:tcW w:w="2608" w:type="dxa"/>
            <w:gridSpan w:val="3"/>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20__ год</w:t>
            </w:r>
          </w:p>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текущий финансовый год)</w:t>
            </w:r>
          </w:p>
        </w:tc>
        <w:tc>
          <w:tcPr>
            <w:tcW w:w="2608" w:type="dxa"/>
            <w:gridSpan w:val="3"/>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20__ год</w:t>
            </w:r>
          </w:p>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первый год планового периода)</w:t>
            </w:r>
          </w:p>
        </w:tc>
        <w:tc>
          <w:tcPr>
            <w:tcW w:w="2664" w:type="dxa"/>
            <w:gridSpan w:val="3"/>
            <w:tcBorders>
              <w:righ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20__ год</w:t>
            </w:r>
          </w:p>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второй год планового периода)</w:t>
            </w:r>
          </w:p>
        </w:tc>
      </w:tr>
      <w:tr w:rsidR="00071E55" w:rsidRPr="008325E5">
        <w:tc>
          <w:tcPr>
            <w:tcW w:w="1814" w:type="dxa"/>
            <w:vMerge/>
            <w:tcBorders>
              <w:left w:val="nil"/>
            </w:tcBorders>
          </w:tcPr>
          <w:p w:rsidR="00071E55" w:rsidRPr="008325E5" w:rsidRDefault="00071E55">
            <w:pPr>
              <w:rPr>
                <w:rFonts w:ascii="Times New Roman" w:hAnsi="Times New Roman" w:cs="Times New Roman"/>
              </w:rPr>
            </w:pPr>
          </w:p>
        </w:tc>
        <w:tc>
          <w:tcPr>
            <w:tcW w:w="624" w:type="dxa"/>
            <w:vMerge/>
          </w:tcPr>
          <w:p w:rsidR="00071E55" w:rsidRPr="008325E5" w:rsidRDefault="00071E55">
            <w:pPr>
              <w:rPr>
                <w:rFonts w:ascii="Times New Roman" w:hAnsi="Times New Roman" w:cs="Times New Roman"/>
              </w:rPr>
            </w:pP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раздел</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подраздел</w:t>
            </w:r>
          </w:p>
        </w:tc>
        <w:tc>
          <w:tcPr>
            <w:tcW w:w="73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целевая статья</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вид расходов</w:t>
            </w:r>
          </w:p>
        </w:tc>
        <w:tc>
          <w:tcPr>
            <w:tcW w:w="907" w:type="dxa"/>
            <w:vMerge/>
          </w:tcPr>
          <w:p w:rsidR="00071E55" w:rsidRPr="008325E5" w:rsidRDefault="00071E55">
            <w:pPr>
              <w:rPr>
                <w:rFonts w:ascii="Times New Roman" w:hAnsi="Times New Roman" w:cs="Times New Roman"/>
              </w:rPr>
            </w:pPr>
          </w:p>
        </w:tc>
        <w:tc>
          <w:tcPr>
            <w:tcW w:w="130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в рублях (рублевом эквиваленте)</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в валюте</w:t>
            </w:r>
          </w:p>
        </w:tc>
        <w:tc>
          <w:tcPr>
            <w:tcW w:w="680"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 xml:space="preserve">код валюты по </w:t>
            </w:r>
            <w:hyperlink r:id="rId19" w:history="1">
              <w:r w:rsidRPr="008325E5">
                <w:rPr>
                  <w:rFonts w:ascii="Times New Roman" w:hAnsi="Times New Roman" w:cs="Times New Roman"/>
                  <w:color w:val="0000FF"/>
                  <w:szCs w:val="22"/>
                </w:rPr>
                <w:t>ОКВ</w:t>
              </w:r>
            </w:hyperlink>
          </w:p>
        </w:tc>
        <w:tc>
          <w:tcPr>
            <w:tcW w:w="130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в рублях (рублевом эквиваленте)</w:t>
            </w:r>
          </w:p>
        </w:tc>
        <w:tc>
          <w:tcPr>
            <w:tcW w:w="56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в валюте</w:t>
            </w:r>
          </w:p>
        </w:tc>
        <w:tc>
          <w:tcPr>
            <w:tcW w:w="73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 xml:space="preserve">код валюты по </w:t>
            </w:r>
            <w:hyperlink r:id="rId20" w:history="1">
              <w:r w:rsidRPr="008325E5">
                <w:rPr>
                  <w:rFonts w:ascii="Times New Roman" w:hAnsi="Times New Roman" w:cs="Times New Roman"/>
                  <w:color w:val="0000FF"/>
                  <w:szCs w:val="22"/>
                </w:rPr>
                <w:t>ОКВ</w:t>
              </w:r>
            </w:hyperlink>
          </w:p>
        </w:tc>
        <w:tc>
          <w:tcPr>
            <w:tcW w:w="124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в рублях (рублевом эквиваленте)</w:t>
            </w:r>
          </w:p>
        </w:tc>
        <w:tc>
          <w:tcPr>
            <w:tcW w:w="680"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в валюте</w:t>
            </w:r>
          </w:p>
        </w:tc>
        <w:tc>
          <w:tcPr>
            <w:tcW w:w="737" w:type="dxa"/>
            <w:tcBorders>
              <w:righ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 xml:space="preserve">код валюты по </w:t>
            </w:r>
            <w:hyperlink r:id="rId21" w:history="1">
              <w:r w:rsidRPr="008325E5">
                <w:rPr>
                  <w:rFonts w:ascii="Times New Roman" w:hAnsi="Times New Roman" w:cs="Times New Roman"/>
                  <w:color w:val="0000FF"/>
                  <w:szCs w:val="22"/>
                </w:rPr>
                <w:t>ОКВ</w:t>
              </w:r>
            </w:hyperlink>
          </w:p>
        </w:tc>
      </w:tr>
      <w:tr w:rsidR="00071E55" w:rsidRPr="008325E5">
        <w:tc>
          <w:tcPr>
            <w:tcW w:w="1814" w:type="dxa"/>
            <w:tcBorders>
              <w:lef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2</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3</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4</w:t>
            </w:r>
          </w:p>
        </w:tc>
        <w:tc>
          <w:tcPr>
            <w:tcW w:w="73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5</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6</w:t>
            </w:r>
          </w:p>
        </w:tc>
        <w:tc>
          <w:tcPr>
            <w:tcW w:w="90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7</w:t>
            </w:r>
          </w:p>
        </w:tc>
        <w:tc>
          <w:tcPr>
            <w:tcW w:w="130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8</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9</w:t>
            </w:r>
          </w:p>
        </w:tc>
        <w:tc>
          <w:tcPr>
            <w:tcW w:w="680"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10</w:t>
            </w:r>
          </w:p>
        </w:tc>
        <w:tc>
          <w:tcPr>
            <w:tcW w:w="130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11</w:t>
            </w:r>
          </w:p>
        </w:tc>
        <w:tc>
          <w:tcPr>
            <w:tcW w:w="56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12</w:t>
            </w:r>
          </w:p>
        </w:tc>
        <w:tc>
          <w:tcPr>
            <w:tcW w:w="73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13</w:t>
            </w:r>
          </w:p>
        </w:tc>
        <w:tc>
          <w:tcPr>
            <w:tcW w:w="124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14</w:t>
            </w:r>
          </w:p>
        </w:tc>
        <w:tc>
          <w:tcPr>
            <w:tcW w:w="680"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15</w:t>
            </w:r>
          </w:p>
        </w:tc>
        <w:tc>
          <w:tcPr>
            <w:tcW w:w="737" w:type="dxa"/>
            <w:tcBorders>
              <w:righ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16</w:t>
            </w:r>
          </w:p>
        </w:tc>
      </w:tr>
      <w:tr w:rsidR="00071E55" w:rsidRPr="008325E5">
        <w:tblPrEx>
          <w:tblBorders>
            <w:right w:val="single" w:sz="4" w:space="0" w:color="auto"/>
          </w:tblBorders>
        </w:tblPrEx>
        <w:tc>
          <w:tcPr>
            <w:tcW w:w="1814" w:type="dxa"/>
            <w:tcBorders>
              <w:left w:val="nil"/>
            </w:tcBorders>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907" w:type="dxa"/>
          </w:tcPr>
          <w:p w:rsidR="00071E55" w:rsidRPr="008325E5" w:rsidRDefault="00071E55">
            <w:pPr>
              <w:pStyle w:val="ConsPlusNormal"/>
              <w:rPr>
                <w:rFonts w:ascii="Times New Roman" w:hAnsi="Times New Roman" w:cs="Times New Roman"/>
                <w:szCs w:val="22"/>
              </w:rPr>
            </w:pPr>
          </w:p>
        </w:tc>
        <w:tc>
          <w:tcPr>
            <w:tcW w:w="1304"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680" w:type="dxa"/>
          </w:tcPr>
          <w:p w:rsidR="00071E55" w:rsidRPr="008325E5" w:rsidRDefault="00071E55">
            <w:pPr>
              <w:pStyle w:val="ConsPlusNormal"/>
              <w:rPr>
                <w:rFonts w:ascii="Times New Roman" w:hAnsi="Times New Roman" w:cs="Times New Roman"/>
                <w:szCs w:val="22"/>
              </w:rPr>
            </w:pPr>
          </w:p>
        </w:tc>
        <w:tc>
          <w:tcPr>
            <w:tcW w:w="1304" w:type="dxa"/>
          </w:tcPr>
          <w:p w:rsidR="00071E55" w:rsidRPr="008325E5" w:rsidRDefault="00071E55">
            <w:pPr>
              <w:pStyle w:val="ConsPlusNormal"/>
              <w:rPr>
                <w:rFonts w:ascii="Times New Roman" w:hAnsi="Times New Roman" w:cs="Times New Roman"/>
                <w:szCs w:val="22"/>
              </w:rPr>
            </w:pPr>
          </w:p>
        </w:tc>
        <w:tc>
          <w:tcPr>
            <w:tcW w:w="567"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c>
          <w:tcPr>
            <w:tcW w:w="1247" w:type="dxa"/>
          </w:tcPr>
          <w:p w:rsidR="00071E55" w:rsidRPr="008325E5" w:rsidRDefault="00071E55">
            <w:pPr>
              <w:pStyle w:val="ConsPlusNormal"/>
              <w:rPr>
                <w:rFonts w:ascii="Times New Roman" w:hAnsi="Times New Roman" w:cs="Times New Roman"/>
                <w:szCs w:val="22"/>
              </w:rPr>
            </w:pPr>
          </w:p>
        </w:tc>
        <w:tc>
          <w:tcPr>
            <w:tcW w:w="680"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r>
      <w:tr w:rsidR="00071E55" w:rsidRPr="008325E5">
        <w:tblPrEx>
          <w:tblBorders>
            <w:right w:val="single" w:sz="4" w:space="0" w:color="auto"/>
          </w:tblBorders>
        </w:tblPrEx>
        <w:tc>
          <w:tcPr>
            <w:tcW w:w="1814" w:type="dxa"/>
            <w:tcBorders>
              <w:left w:val="nil"/>
            </w:tcBorders>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907" w:type="dxa"/>
          </w:tcPr>
          <w:p w:rsidR="00071E55" w:rsidRPr="008325E5" w:rsidRDefault="00071E55">
            <w:pPr>
              <w:pStyle w:val="ConsPlusNormal"/>
              <w:rPr>
                <w:rFonts w:ascii="Times New Roman" w:hAnsi="Times New Roman" w:cs="Times New Roman"/>
                <w:szCs w:val="22"/>
              </w:rPr>
            </w:pPr>
          </w:p>
        </w:tc>
        <w:tc>
          <w:tcPr>
            <w:tcW w:w="1304"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680" w:type="dxa"/>
          </w:tcPr>
          <w:p w:rsidR="00071E55" w:rsidRPr="008325E5" w:rsidRDefault="00071E55">
            <w:pPr>
              <w:pStyle w:val="ConsPlusNormal"/>
              <w:rPr>
                <w:rFonts w:ascii="Times New Roman" w:hAnsi="Times New Roman" w:cs="Times New Roman"/>
                <w:szCs w:val="22"/>
              </w:rPr>
            </w:pPr>
          </w:p>
        </w:tc>
        <w:tc>
          <w:tcPr>
            <w:tcW w:w="1304" w:type="dxa"/>
          </w:tcPr>
          <w:p w:rsidR="00071E55" w:rsidRPr="008325E5" w:rsidRDefault="00071E55">
            <w:pPr>
              <w:pStyle w:val="ConsPlusNormal"/>
              <w:rPr>
                <w:rFonts w:ascii="Times New Roman" w:hAnsi="Times New Roman" w:cs="Times New Roman"/>
                <w:szCs w:val="22"/>
              </w:rPr>
            </w:pPr>
          </w:p>
        </w:tc>
        <w:tc>
          <w:tcPr>
            <w:tcW w:w="567"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c>
          <w:tcPr>
            <w:tcW w:w="1247" w:type="dxa"/>
          </w:tcPr>
          <w:p w:rsidR="00071E55" w:rsidRPr="008325E5" w:rsidRDefault="00071E55">
            <w:pPr>
              <w:pStyle w:val="ConsPlusNormal"/>
              <w:rPr>
                <w:rFonts w:ascii="Times New Roman" w:hAnsi="Times New Roman" w:cs="Times New Roman"/>
                <w:szCs w:val="22"/>
              </w:rPr>
            </w:pPr>
          </w:p>
        </w:tc>
        <w:tc>
          <w:tcPr>
            <w:tcW w:w="680"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r>
      <w:tr w:rsidR="00071E55" w:rsidRPr="008325E5">
        <w:tblPrEx>
          <w:tblBorders>
            <w:right w:val="single" w:sz="4" w:space="0" w:color="auto"/>
          </w:tblBorders>
        </w:tblPrEx>
        <w:tc>
          <w:tcPr>
            <w:tcW w:w="2438" w:type="dxa"/>
            <w:gridSpan w:val="2"/>
            <w:tcBorders>
              <w:left w:val="nil"/>
              <w:bottom w:val="nil"/>
            </w:tcBorders>
          </w:tcPr>
          <w:p w:rsidR="00071E55" w:rsidRPr="008325E5" w:rsidRDefault="00071E55">
            <w:pPr>
              <w:pStyle w:val="ConsPlusNormal"/>
              <w:jc w:val="right"/>
              <w:rPr>
                <w:rFonts w:ascii="Times New Roman" w:hAnsi="Times New Roman" w:cs="Times New Roman"/>
                <w:szCs w:val="22"/>
              </w:rPr>
            </w:pPr>
            <w:r w:rsidRPr="008325E5">
              <w:rPr>
                <w:rFonts w:ascii="Times New Roman" w:hAnsi="Times New Roman" w:cs="Times New Roman"/>
                <w:szCs w:val="22"/>
              </w:rPr>
              <w:t>Итого по коду БК</w:t>
            </w:r>
          </w:p>
        </w:tc>
        <w:tc>
          <w:tcPr>
            <w:tcW w:w="624"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907" w:type="dxa"/>
          </w:tcPr>
          <w:p w:rsidR="00071E55" w:rsidRPr="008325E5" w:rsidRDefault="00071E55">
            <w:pPr>
              <w:pStyle w:val="ConsPlusNormal"/>
              <w:rPr>
                <w:rFonts w:ascii="Times New Roman" w:hAnsi="Times New Roman" w:cs="Times New Roman"/>
                <w:szCs w:val="22"/>
              </w:rPr>
            </w:pPr>
          </w:p>
        </w:tc>
        <w:tc>
          <w:tcPr>
            <w:tcW w:w="1304" w:type="dxa"/>
          </w:tcPr>
          <w:p w:rsidR="00071E55" w:rsidRPr="008325E5" w:rsidRDefault="00071E55">
            <w:pPr>
              <w:pStyle w:val="ConsPlusNormal"/>
              <w:rPr>
                <w:rFonts w:ascii="Times New Roman" w:hAnsi="Times New Roman" w:cs="Times New Roman"/>
                <w:szCs w:val="22"/>
              </w:rPr>
            </w:pPr>
          </w:p>
        </w:tc>
        <w:tc>
          <w:tcPr>
            <w:tcW w:w="624"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680"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1304" w:type="dxa"/>
            <w:vAlign w:val="bottom"/>
          </w:tcPr>
          <w:p w:rsidR="00071E55" w:rsidRPr="008325E5" w:rsidRDefault="00071E55">
            <w:pPr>
              <w:pStyle w:val="ConsPlusNormal"/>
              <w:rPr>
                <w:rFonts w:ascii="Times New Roman" w:hAnsi="Times New Roman" w:cs="Times New Roman"/>
                <w:szCs w:val="22"/>
              </w:rPr>
            </w:pPr>
          </w:p>
        </w:tc>
        <w:tc>
          <w:tcPr>
            <w:tcW w:w="567"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737"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1247" w:type="dxa"/>
            <w:vAlign w:val="bottom"/>
          </w:tcPr>
          <w:p w:rsidR="00071E55" w:rsidRPr="008325E5" w:rsidRDefault="00071E55">
            <w:pPr>
              <w:pStyle w:val="ConsPlusNormal"/>
              <w:rPr>
                <w:rFonts w:ascii="Times New Roman" w:hAnsi="Times New Roman" w:cs="Times New Roman"/>
                <w:szCs w:val="22"/>
              </w:rPr>
            </w:pPr>
          </w:p>
        </w:tc>
        <w:tc>
          <w:tcPr>
            <w:tcW w:w="680"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737"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r>
      <w:tr w:rsidR="00071E55" w:rsidRPr="008325E5">
        <w:tblPrEx>
          <w:tblBorders>
            <w:right w:val="single" w:sz="4" w:space="0" w:color="auto"/>
          </w:tblBorders>
        </w:tblPrEx>
        <w:tc>
          <w:tcPr>
            <w:tcW w:w="2438" w:type="dxa"/>
            <w:gridSpan w:val="2"/>
            <w:tcBorders>
              <w:top w:val="nil"/>
              <w:left w:val="nil"/>
              <w:bottom w:val="nil"/>
              <w:right w:val="nil"/>
            </w:tcBorders>
          </w:tcPr>
          <w:p w:rsidR="00071E55" w:rsidRPr="008325E5" w:rsidRDefault="00071E55">
            <w:pPr>
              <w:pStyle w:val="ConsPlusNormal"/>
              <w:rPr>
                <w:rFonts w:ascii="Times New Roman" w:hAnsi="Times New Roman" w:cs="Times New Roman"/>
                <w:szCs w:val="22"/>
              </w:rPr>
            </w:pPr>
          </w:p>
        </w:tc>
        <w:tc>
          <w:tcPr>
            <w:tcW w:w="3516" w:type="dxa"/>
            <w:gridSpan w:val="5"/>
            <w:tcBorders>
              <w:left w:val="nil"/>
              <w:bottom w:val="nil"/>
            </w:tcBorders>
          </w:tcPr>
          <w:p w:rsidR="00071E55" w:rsidRPr="008325E5" w:rsidRDefault="00071E55">
            <w:pPr>
              <w:pStyle w:val="ConsPlusNormal"/>
              <w:jc w:val="right"/>
              <w:rPr>
                <w:rFonts w:ascii="Times New Roman" w:hAnsi="Times New Roman" w:cs="Times New Roman"/>
                <w:szCs w:val="22"/>
              </w:rPr>
            </w:pPr>
            <w:r w:rsidRPr="008325E5">
              <w:rPr>
                <w:rFonts w:ascii="Times New Roman" w:hAnsi="Times New Roman" w:cs="Times New Roman"/>
                <w:szCs w:val="22"/>
              </w:rPr>
              <w:t>Всего</w:t>
            </w:r>
          </w:p>
        </w:tc>
        <w:tc>
          <w:tcPr>
            <w:tcW w:w="1304" w:type="dxa"/>
          </w:tcPr>
          <w:p w:rsidR="00071E55" w:rsidRPr="008325E5" w:rsidRDefault="00071E55">
            <w:pPr>
              <w:pStyle w:val="ConsPlusNormal"/>
              <w:rPr>
                <w:rFonts w:ascii="Times New Roman" w:hAnsi="Times New Roman" w:cs="Times New Roman"/>
                <w:szCs w:val="22"/>
              </w:rPr>
            </w:pPr>
          </w:p>
        </w:tc>
        <w:tc>
          <w:tcPr>
            <w:tcW w:w="624"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680"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1304" w:type="dxa"/>
            <w:vAlign w:val="bottom"/>
          </w:tcPr>
          <w:p w:rsidR="00071E55" w:rsidRPr="008325E5" w:rsidRDefault="00071E55">
            <w:pPr>
              <w:pStyle w:val="ConsPlusNormal"/>
              <w:rPr>
                <w:rFonts w:ascii="Times New Roman" w:hAnsi="Times New Roman" w:cs="Times New Roman"/>
                <w:szCs w:val="22"/>
              </w:rPr>
            </w:pPr>
          </w:p>
        </w:tc>
        <w:tc>
          <w:tcPr>
            <w:tcW w:w="567"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737"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1247" w:type="dxa"/>
            <w:vAlign w:val="bottom"/>
          </w:tcPr>
          <w:p w:rsidR="00071E55" w:rsidRPr="008325E5" w:rsidRDefault="00071E55">
            <w:pPr>
              <w:pStyle w:val="ConsPlusNormal"/>
              <w:rPr>
                <w:rFonts w:ascii="Times New Roman" w:hAnsi="Times New Roman" w:cs="Times New Roman"/>
                <w:szCs w:val="22"/>
              </w:rPr>
            </w:pPr>
          </w:p>
        </w:tc>
        <w:tc>
          <w:tcPr>
            <w:tcW w:w="680"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737"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r>
    </w:tbl>
    <w:p w:rsidR="00071E55" w:rsidRPr="008325E5" w:rsidRDefault="00071E55">
      <w:pPr>
        <w:pStyle w:val="ConsPlusNormal"/>
        <w:jc w:val="both"/>
        <w:rPr>
          <w:rFonts w:ascii="Times New Roman" w:hAnsi="Times New Roman" w:cs="Times New Roman"/>
          <w:szCs w:val="22"/>
        </w:rPr>
      </w:pP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 xml:space="preserve">         Раздел 5. СПРАВОЧНО: Бюджетные ассигнования на исполнение публичных нормативных обязательств</w:t>
      </w:r>
    </w:p>
    <w:p w:rsidR="00071E55" w:rsidRPr="008325E5" w:rsidRDefault="00071E55">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071E55" w:rsidRPr="008325E5">
        <w:tc>
          <w:tcPr>
            <w:tcW w:w="1814" w:type="dxa"/>
            <w:vMerge w:val="restart"/>
            <w:tcBorders>
              <w:lef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Наименование показателя</w:t>
            </w:r>
          </w:p>
        </w:tc>
        <w:tc>
          <w:tcPr>
            <w:tcW w:w="624" w:type="dxa"/>
            <w:vMerge w:val="restart"/>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Код строки</w:t>
            </w:r>
          </w:p>
        </w:tc>
        <w:tc>
          <w:tcPr>
            <w:tcW w:w="2609" w:type="dxa"/>
            <w:gridSpan w:val="4"/>
            <w:vMerge w:val="restart"/>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Код по бюджетной классификации Российской Федерации</w:t>
            </w:r>
          </w:p>
        </w:tc>
        <w:tc>
          <w:tcPr>
            <w:tcW w:w="907" w:type="dxa"/>
            <w:vMerge w:val="restart"/>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 xml:space="preserve">Код аналитического показателя </w:t>
            </w:r>
            <w:hyperlink w:anchor="P753" w:history="1">
              <w:r w:rsidRPr="008325E5">
                <w:rPr>
                  <w:rFonts w:ascii="Times New Roman" w:hAnsi="Times New Roman" w:cs="Times New Roman"/>
                  <w:color w:val="0000FF"/>
                  <w:szCs w:val="22"/>
                </w:rPr>
                <w:t>&lt;****&gt;</w:t>
              </w:r>
            </w:hyperlink>
          </w:p>
        </w:tc>
        <w:tc>
          <w:tcPr>
            <w:tcW w:w="7541" w:type="dxa"/>
            <w:gridSpan w:val="9"/>
            <w:tcBorders>
              <w:righ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Сумма</w:t>
            </w:r>
          </w:p>
        </w:tc>
      </w:tr>
      <w:tr w:rsidR="00071E55" w:rsidRPr="008325E5">
        <w:tc>
          <w:tcPr>
            <w:tcW w:w="1814" w:type="dxa"/>
            <w:vMerge/>
            <w:tcBorders>
              <w:left w:val="nil"/>
            </w:tcBorders>
          </w:tcPr>
          <w:p w:rsidR="00071E55" w:rsidRPr="008325E5" w:rsidRDefault="00071E55">
            <w:pPr>
              <w:rPr>
                <w:rFonts w:ascii="Times New Roman" w:hAnsi="Times New Roman" w:cs="Times New Roman"/>
              </w:rPr>
            </w:pPr>
          </w:p>
        </w:tc>
        <w:tc>
          <w:tcPr>
            <w:tcW w:w="624" w:type="dxa"/>
            <w:vMerge/>
          </w:tcPr>
          <w:p w:rsidR="00071E55" w:rsidRPr="008325E5" w:rsidRDefault="00071E55">
            <w:pPr>
              <w:rPr>
                <w:rFonts w:ascii="Times New Roman" w:hAnsi="Times New Roman" w:cs="Times New Roman"/>
              </w:rPr>
            </w:pPr>
          </w:p>
        </w:tc>
        <w:tc>
          <w:tcPr>
            <w:tcW w:w="2609" w:type="dxa"/>
            <w:gridSpan w:val="4"/>
            <w:vMerge/>
          </w:tcPr>
          <w:p w:rsidR="00071E55" w:rsidRPr="008325E5" w:rsidRDefault="00071E55">
            <w:pPr>
              <w:rPr>
                <w:rFonts w:ascii="Times New Roman" w:hAnsi="Times New Roman" w:cs="Times New Roman"/>
              </w:rPr>
            </w:pPr>
          </w:p>
        </w:tc>
        <w:tc>
          <w:tcPr>
            <w:tcW w:w="907" w:type="dxa"/>
            <w:vMerge/>
          </w:tcPr>
          <w:p w:rsidR="00071E55" w:rsidRPr="008325E5" w:rsidRDefault="00071E55">
            <w:pPr>
              <w:rPr>
                <w:rFonts w:ascii="Times New Roman" w:hAnsi="Times New Roman" w:cs="Times New Roman"/>
              </w:rPr>
            </w:pPr>
          </w:p>
        </w:tc>
        <w:tc>
          <w:tcPr>
            <w:tcW w:w="2495" w:type="dxa"/>
            <w:gridSpan w:val="3"/>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20__ год</w:t>
            </w:r>
          </w:p>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текущий финансовый год)</w:t>
            </w:r>
          </w:p>
        </w:tc>
        <w:tc>
          <w:tcPr>
            <w:tcW w:w="2495" w:type="dxa"/>
            <w:gridSpan w:val="3"/>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20__ год</w:t>
            </w:r>
          </w:p>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первый год планового периода)</w:t>
            </w:r>
          </w:p>
        </w:tc>
        <w:tc>
          <w:tcPr>
            <w:tcW w:w="2551" w:type="dxa"/>
            <w:gridSpan w:val="3"/>
            <w:tcBorders>
              <w:righ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20__ год</w:t>
            </w:r>
          </w:p>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второй год планового периода)</w:t>
            </w:r>
          </w:p>
        </w:tc>
      </w:tr>
      <w:tr w:rsidR="00071E55" w:rsidRPr="008325E5">
        <w:tc>
          <w:tcPr>
            <w:tcW w:w="1814" w:type="dxa"/>
            <w:vMerge/>
            <w:tcBorders>
              <w:left w:val="nil"/>
            </w:tcBorders>
          </w:tcPr>
          <w:p w:rsidR="00071E55" w:rsidRPr="008325E5" w:rsidRDefault="00071E55">
            <w:pPr>
              <w:rPr>
                <w:rFonts w:ascii="Times New Roman" w:hAnsi="Times New Roman" w:cs="Times New Roman"/>
              </w:rPr>
            </w:pPr>
          </w:p>
        </w:tc>
        <w:tc>
          <w:tcPr>
            <w:tcW w:w="624" w:type="dxa"/>
            <w:vMerge/>
          </w:tcPr>
          <w:p w:rsidR="00071E55" w:rsidRPr="008325E5" w:rsidRDefault="00071E55">
            <w:pPr>
              <w:rPr>
                <w:rFonts w:ascii="Times New Roman" w:hAnsi="Times New Roman" w:cs="Times New Roman"/>
              </w:rPr>
            </w:pP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раздел</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подраздел</w:t>
            </w:r>
          </w:p>
        </w:tc>
        <w:tc>
          <w:tcPr>
            <w:tcW w:w="73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целевая статья</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вид расходов</w:t>
            </w:r>
          </w:p>
        </w:tc>
        <w:tc>
          <w:tcPr>
            <w:tcW w:w="907" w:type="dxa"/>
            <w:vMerge/>
          </w:tcPr>
          <w:p w:rsidR="00071E55" w:rsidRPr="008325E5" w:rsidRDefault="00071E55">
            <w:pPr>
              <w:rPr>
                <w:rFonts w:ascii="Times New Roman" w:hAnsi="Times New Roman" w:cs="Times New Roman"/>
              </w:rPr>
            </w:pPr>
          </w:p>
        </w:tc>
        <w:tc>
          <w:tcPr>
            <w:tcW w:w="1191"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в рублях (рублевом эквивалент</w:t>
            </w:r>
            <w:r w:rsidRPr="008325E5">
              <w:rPr>
                <w:rFonts w:ascii="Times New Roman" w:hAnsi="Times New Roman" w:cs="Times New Roman"/>
                <w:szCs w:val="22"/>
              </w:rPr>
              <w:lastRenderedPageBreak/>
              <w:t>е)</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lastRenderedPageBreak/>
              <w:t>в валюте</w:t>
            </w:r>
          </w:p>
        </w:tc>
        <w:tc>
          <w:tcPr>
            <w:tcW w:w="680"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 xml:space="preserve">код валюты по </w:t>
            </w:r>
            <w:hyperlink r:id="rId22" w:history="1">
              <w:r w:rsidRPr="008325E5">
                <w:rPr>
                  <w:rFonts w:ascii="Times New Roman" w:hAnsi="Times New Roman" w:cs="Times New Roman"/>
                  <w:color w:val="0000FF"/>
                  <w:szCs w:val="22"/>
                </w:rPr>
                <w:t>ОКВ</w:t>
              </w:r>
            </w:hyperlink>
          </w:p>
        </w:tc>
        <w:tc>
          <w:tcPr>
            <w:tcW w:w="1191"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lastRenderedPageBreak/>
              <w:t>в рублях (рублевом эквивалент</w:t>
            </w:r>
            <w:r w:rsidRPr="008325E5">
              <w:rPr>
                <w:rFonts w:ascii="Times New Roman" w:hAnsi="Times New Roman" w:cs="Times New Roman"/>
                <w:szCs w:val="22"/>
              </w:rPr>
              <w:lastRenderedPageBreak/>
              <w:t>е)</w:t>
            </w:r>
          </w:p>
        </w:tc>
        <w:tc>
          <w:tcPr>
            <w:tcW w:w="56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lastRenderedPageBreak/>
              <w:t>в валюте</w:t>
            </w:r>
          </w:p>
        </w:tc>
        <w:tc>
          <w:tcPr>
            <w:tcW w:w="73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 xml:space="preserve">код валюты по </w:t>
            </w:r>
            <w:hyperlink r:id="rId23" w:history="1">
              <w:r w:rsidRPr="008325E5">
                <w:rPr>
                  <w:rFonts w:ascii="Times New Roman" w:hAnsi="Times New Roman" w:cs="Times New Roman"/>
                  <w:color w:val="0000FF"/>
                  <w:szCs w:val="22"/>
                </w:rPr>
                <w:t>ОКВ</w:t>
              </w:r>
            </w:hyperlink>
          </w:p>
        </w:tc>
        <w:tc>
          <w:tcPr>
            <w:tcW w:w="113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lastRenderedPageBreak/>
              <w:t>в рублях (рублевом эквивален</w:t>
            </w:r>
            <w:r w:rsidRPr="008325E5">
              <w:rPr>
                <w:rFonts w:ascii="Times New Roman" w:hAnsi="Times New Roman" w:cs="Times New Roman"/>
                <w:szCs w:val="22"/>
              </w:rPr>
              <w:lastRenderedPageBreak/>
              <w:t>те)</w:t>
            </w:r>
          </w:p>
        </w:tc>
        <w:tc>
          <w:tcPr>
            <w:tcW w:w="680"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lastRenderedPageBreak/>
              <w:t>в валюте</w:t>
            </w:r>
          </w:p>
        </w:tc>
        <w:tc>
          <w:tcPr>
            <w:tcW w:w="737" w:type="dxa"/>
            <w:tcBorders>
              <w:righ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 xml:space="preserve">код валюты по </w:t>
            </w:r>
            <w:hyperlink r:id="rId24" w:history="1">
              <w:r w:rsidRPr="008325E5">
                <w:rPr>
                  <w:rFonts w:ascii="Times New Roman" w:hAnsi="Times New Roman" w:cs="Times New Roman"/>
                  <w:color w:val="0000FF"/>
                  <w:szCs w:val="22"/>
                </w:rPr>
                <w:t>ОКВ</w:t>
              </w:r>
            </w:hyperlink>
          </w:p>
        </w:tc>
      </w:tr>
      <w:tr w:rsidR="00071E55" w:rsidRPr="008325E5">
        <w:tc>
          <w:tcPr>
            <w:tcW w:w="1814" w:type="dxa"/>
            <w:tcBorders>
              <w:lef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lastRenderedPageBreak/>
              <w:t>1</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2</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3</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4</w:t>
            </w:r>
          </w:p>
        </w:tc>
        <w:tc>
          <w:tcPr>
            <w:tcW w:w="73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5</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6</w:t>
            </w:r>
          </w:p>
        </w:tc>
        <w:tc>
          <w:tcPr>
            <w:tcW w:w="90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7</w:t>
            </w:r>
          </w:p>
        </w:tc>
        <w:tc>
          <w:tcPr>
            <w:tcW w:w="1191"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8</w:t>
            </w:r>
          </w:p>
        </w:tc>
        <w:tc>
          <w:tcPr>
            <w:tcW w:w="62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9</w:t>
            </w:r>
          </w:p>
        </w:tc>
        <w:tc>
          <w:tcPr>
            <w:tcW w:w="680"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10</w:t>
            </w:r>
          </w:p>
        </w:tc>
        <w:tc>
          <w:tcPr>
            <w:tcW w:w="1191"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11</w:t>
            </w:r>
          </w:p>
        </w:tc>
        <w:tc>
          <w:tcPr>
            <w:tcW w:w="56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12</w:t>
            </w:r>
          </w:p>
        </w:tc>
        <w:tc>
          <w:tcPr>
            <w:tcW w:w="737"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13</w:t>
            </w:r>
          </w:p>
        </w:tc>
        <w:tc>
          <w:tcPr>
            <w:tcW w:w="1134"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14</w:t>
            </w:r>
          </w:p>
        </w:tc>
        <w:tc>
          <w:tcPr>
            <w:tcW w:w="680"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15</w:t>
            </w:r>
          </w:p>
        </w:tc>
        <w:tc>
          <w:tcPr>
            <w:tcW w:w="737" w:type="dxa"/>
            <w:tcBorders>
              <w:righ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16</w:t>
            </w:r>
          </w:p>
        </w:tc>
      </w:tr>
      <w:tr w:rsidR="00071E55" w:rsidRPr="008325E5">
        <w:tblPrEx>
          <w:tblBorders>
            <w:right w:val="single" w:sz="4" w:space="0" w:color="auto"/>
          </w:tblBorders>
        </w:tblPrEx>
        <w:tc>
          <w:tcPr>
            <w:tcW w:w="1814" w:type="dxa"/>
            <w:tcBorders>
              <w:left w:val="nil"/>
            </w:tcBorders>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907" w:type="dxa"/>
          </w:tcPr>
          <w:p w:rsidR="00071E55" w:rsidRPr="008325E5" w:rsidRDefault="00071E55">
            <w:pPr>
              <w:pStyle w:val="ConsPlusNormal"/>
              <w:rPr>
                <w:rFonts w:ascii="Times New Roman" w:hAnsi="Times New Roman" w:cs="Times New Roman"/>
                <w:szCs w:val="22"/>
              </w:rPr>
            </w:pPr>
          </w:p>
        </w:tc>
        <w:tc>
          <w:tcPr>
            <w:tcW w:w="1191"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680" w:type="dxa"/>
          </w:tcPr>
          <w:p w:rsidR="00071E55" w:rsidRPr="008325E5" w:rsidRDefault="00071E55">
            <w:pPr>
              <w:pStyle w:val="ConsPlusNormal"/>
              <w:rPr>
                <w:rFonts w:ascii="Times New Roman" w:hAnsi="Times New Roman" w:cs="Times New Roman"/>
                <w:szCs w:val="22"/>
              </w:rPr>
            </w:pPr>
          </w:p>
        </w:tc>
        <w:tc>
          <w:tcPr>
            <w:tcW w:w="1191" w:type="dxa"/>
          </w:tcPr>
          <w:p w:rsidR="00071E55" w:rsidRPr="008325E5" w:rsidRDefault="00071E55">
            <w:pPr>
              <w:pStyle w:val="ConsPlusNormal"/>
              <w:rPr>
                <w:rFonts w:ascii="Times New Roman" w:hAnsi="Times New Roman" w:cs="Times New Roman"/>
                <w:szCs w:val="22"/>
              </w:rPr>
            </w:pPr>
          </w:p>
        </w:tc>
        <w:tc>
          <w:tcPr>
            <w:tcW w:w="567"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c>
          <w:tcPr>
            <w:tcW w:w="1134" w:type="dxa"/>
          </w:tcPr>
          <w:p w:rsidR="00071E55" w:rsidRPr="008325E5" w:rsidRDefault="00071E55">
            <w:pPr>
              <w:pStyle w:val="ConsPlusNormal"/>
              <w:rPr>
                <w:rFonts w:ascii="Times New Roman" w:hAnsi="Times New Roman" w:cs="Times New Roman"/>
                <w:szCs w:val="22"/>
              </w:rPr>
            </w:pPr>
          </w:p>
        </w:tc>
        <w:tc>
          <w:tcPr>
            <w:tcW w:w="680"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r>
      <w:tr w:rsidR="00071E55" w:rsidRPr="008325E5">
        <w:tblPrEx>
          <w:tblBorders>
            <w:right w:val="single" w:sz="4" w:space="0" w:color="auto"/>
          </w:tblBorders>
        </w:tblPrEx>
        <w:tc>
          <w:tcPr>
            <w:tcW w:w="1814" w:type="dxa"/>
            <w:tcBorders>
              <w:left w:val="nil"/>
            </w:tcBorders>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907" w:type="dxa"/>
          </w:tcPr>
          <w:p w:rsidR="00071E55" w:rsidRPr="008325E5" w:rsidRDefault="00071E55">
            <w:pPr>
              <w:pStyle w:val="ConsPlusNormal"/>
              <w:rPr>
                <w:rFonts w:ascii="Times New Roman" w:hAnsi="Times New Roman" w:cs="Times New Roman"/>
                <w:szCs w:val="22"/>
              </w:rPr>
            </w:pPr>
          </w:p>
        </w:tc>
        <w:tc>
          <w:tcPr>
            <w:tcW w:w="1191"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680" w:type="dxa"/>
          </w:tcPr>
          <w:p w:rsidR="00071E55" w:rsidRPr="008325E5" w:rsidRDefault="00071E55">
            <w:pPr>
              <w:pStyle w:val="ConsPlusNormal"/>
              <w:rPr>
                <w:rFonts w:ascii="Times New Roman" w:hAnsi="Times New Roman" w:cs="Times New Roman"/>
                <w:szCs w:val="22"/>
              </w:rPr>
            </w:pPr>
          </w:p>
        </w:tc>
        <w:tc>
          <w:tcPr>
            <w:tcW w:w="1191" w:type="dxa"/>
          </w:tcPr>
          <w:p w:rsidR="00071E55" w:rsidRPr="008325E5" w:rsidRDefault="00071E55">
            <w:pPr>
              <w:pStyle w:val="ConsPlusNormal"/>
              <w:rPr>
                <w:rFonts w:ascii="Times New Roman" w:hAnsi="Times New Roman" w:cs="Times New Roman"/>
                <w:szCs w:val="22"/>
              </w:rPr>
            </w:pPr>
          </w:p>
        </w:tc>
        <w:tc>
          <w:tcPr>
            <w:tcW w:w="567"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c>
          <w:tcPr>
            <w:tcW w:w="1134" w:type="dxa"/>
          </w:tcPr>
          <w:p w:rsidR="00071E55" w:rsidRPr="008325E5" w:rsidRDefault="00071E55">
            <w:pPr>
              <w:pStyle w:val="ConsPlusNormal"/>
              <w:rPr>
                <w:rFonts w:ascii="Times New Roman" w:hAnsi="Times New Roman" w:cs="Times New Roman"/>
                <w:szCs w:val="22"/>
              </w:rPr>
            </w:pPr>
          </w:p>
        </w:tc>
        <w:tc>
          <w:tcPr>
            <w:tcW w:w="680"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r>
      <w:tr w:rsidR="00071E55" w:rsidRPr="008325E5">
        <w:tblPrEx>
          <w:tblBorders>
            <w:right w:val="single" w:sz="4" w:space="0" w:color="auto"/>
          </w:tblBorders>
        </w:tblPrEx>
        <w:tc>
          <w:tcPr>
            <w:tcW w:w="2438" w:type="dxa"/>
            <w:gridSpan w:val="2"/>
            <w:tcBorders>
              <w:left w:val="nil"/>
              <w:bottom w:val="nil"/>
            </w:tcBorders>
          </w:tcPr>
          <w:p w:rsidR="00071E55" w:rsidRPr="008325E5" w:rsidRDefault="00071E55">
            <w:pPr>
              <w:pStyle w:val="ConsPlusNormal"/>
              <w:jc w:val="right"/>
              <w:rPr>
                <w:rFonts w:ascii="Times New Roman" w:hAnsi="Times New Roman" w:cs="Times New Roman"/>
                <w:szCs w:val="22"/>
              </w:rPr>
            </w:pPr>
            <w:r w:rsidRPr="008325E5">
              <w:rPr>
                <w:rFonts w:ascii="Times New Roman" w:hAnsi="Times New Roman" w:cs="Times New Roman"/>
                <w:szCs w:val="22"/>
              </w:rPr>
              <w:t>Итого по коду БК</w:t>
            </w:r>
          </w:p>
        </w:tc>
        <w:tc>
          <w:tcPr>
            <w:tcW w:w="624"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737" w:type="dxa"/>
          </w:tcPr>
          <w:p w:rsidR="00071E55" w:rsidRPr="008325E5" w:rsidRDefault="00071E55">
            <w:pPr>
              <w:pStyle w:val="ConsPlusNormal"/>
              <w:rPr>
                <w:rFonts w:ascii="Times New Roman" w:hAnsi="Times New Roman" w:cs="Times New Roman"/>
                <w:szCs w:val="22"/>
              </w:rPr>
            </w:pPr>
          </w:p>
        </w:tc>
        <w:tc>
          <w:tcPr>
            <w:tcW w:w="624" w:type="dxa"/>
          </w:tcPr>
          <w:p w:rsidR="00071E55" w:rsidRPr="008325E5" w:rsidRDefault="00071E55">
            <w:pPr>
              <w:pStyle w:val="ConsPlusNormal"/>
              <w:rPr>
                <w:rFonts w:ascii="Times New Roman" w:hAnsi="Times New Roman" w:cs="Times New Roman"/>
                <w:szCs w:val="22"/>
              </w:rPr>
            </w:pPr>
          </w:p>
        </w:tc>
        <w:tc>
          <w:tcPr>
            <w:tcW w:w="907" w:type="dxa"/>
          </w:tcPr>
          <w:p w:rsidR="00071E55" w:rsidRPr="008325E5" w:rsidRDefault="00071E55">
            <w:pPr>
              <w:pStyle w:val="ConsPlusNormal"/>
              <w:rPr>
                <w:rFonts w:ascii="Times New Roman" w:hAnsi="Times New Roman" w:cs="Times New Roman"/>
                <w:szCs w:val="22"/>
              </w:rPr>
            </w:pPr>
          </w:p>
        </w:tc>
        <w:tc>
          <w:tcPr>
            <w:tcW w:w="1191" w:type="dxa"/>
          </w:tcPr>
          <w:p w:rsidR="00071E55" w:rsidRPr="008325E5" w:rsidRDefault="00071E55">
            <w:pPr>
              <w:pStyle w:val="ConsPlusNormal"/>
              <w:rPr>
                <w:rFonts w:ascii="Times New Roman" w:hAnsi="Times New Roman" w:cs="Times New Roman"/>
                <w:szCs w:val="22"/>
              </w:rPr>
            </w:pPr>
          </w:p>
        </w:tc>
        <w:tc>
          <w:tcPr>
            <w:tcW w:w="624"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680"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1191" w:type="dxa"/>
            <w:vAlign w:val="bottom"/>
          </w:tcPr>
          <w:p w:rsidR="00071E55" w:rsidRPr="008325E5" w:rsidRDefault="00071E55">
            <w:pPr>
              <w:pStyle w:val="ConsPlusNormal"/>
              <w:rPr>
                <w:rFonts w:ascii="Times New Roman" w:hAnsi="Times New Roman" w:cs="Times New Roman"/>
                <w:szCs w:val="22"/>
              </w:rPr>
            </w:pPr>
          </w:p>
        </w:tc>
        <w:tc>
          <w:tcPr>
            <w:tcW w:w="567"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737"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1134" w:type="dxa"/>
            <w:vAlign w:val="bottom"/>
          </w:tcPr>
          <w:p w:rsidR="00071E55" w:rsidRPr="008325E5" w:rsidRDefault="00071E55">
            <w:pPr>
              <w:pStyle w:val="ConsPlusNormal"/>
              <w:rPr>
                <w:rFonts w:ascii="Times New Roman" w:hAnsi="Times New Roman" w:cs="Times New Roman"/>
                <w:szCs w:val="22"/>
              </w:rPr>
            </w:pPr>
          </w:p>
        </w:tc>
        <w:tc>
          <w:tcPr>
            <w:tcW w:w="680"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737"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r>
      <w:tr w:rsidR="00071E55" w:rsidRPr="008325E5">
        <w:tblPrEx>
          <w:tblBorders>
            <w:right w:val="single" w:sz="4" w:space="0" w:color="auto"/>
          </w:tblBorders>
        </w:tblPrEx>
        <w:tc>
          <w:tcPr>
            <w:tcW w:w="2438" w:type="dxa"/>
            <w:gridSpan w:val="2"/>
            <w:tcBorders>
              <w:top w:val="nil"/>
              <w:left w:val="nil"/>
              <w:bottom w:val="nil"/>
              <w:right w:val="nil"/>
            </w:tcBorders>
          </w:tcPr>
          <w:p w:rsidR="00071E55" w:rsidRPr="008325E5" w:rsidRDefault="00071E55">
            <w:pPr>
              <w:pStyle w:val="ConsPlusNormal"/>
              <w:rPr>
                <w:rFonts w:ascii="Times New Roman" w:hAnsi="Times New Roman" w:cs="Times New Roman"/>
                <w:szCs w:val="22"/>
              </w:rPr>
            </w:pPr>
          </w:p>
        </w:tc>
        <w:tc>
          <w:tcPr>
            <w:tcW w:w="3516" w:type="dxa"/>
            <w:gridSpan w:val="5"/>
            <w:tcBorders>
              <w:left w:val="nil"/>
              <w:bottom w:val="nil"/>
            </w:tcBorders>
          </w:tcPr>
          <w:p w:rsidR="00071E55" w:rsidRPr="008325E5" w:rsidRDefault="00071E55">
            <w:pPr>
              <w:pStyle w:val="ConsPlusNormal"/>
              <w:jc w:val="right"/>
              <w:rPr>
                <w:rFonts w:ascii="Times New Roman" w:hAnsi="Times New Roman" w:cs="Times New Roman"/>
                <w:szCs w:val="22"/>
              </w:rPr>
            </w:pPr>
            <w:r w:rsidRPr="008325E5">
              <w:rPr>
                <w:rFonts w:ascii="Times New Roman" w:hAnsi="Times New Roman" w:cs="Times New Roman"/>
                <w:szCs w:val="22"/>
              </w:rPr>
              <w:t>Всего</w:t>
            </w:r>
          </w:p>
        </w:tc>
        <w:tc>
          <w:tcPr>
            <w:tcW w:w="1191" w:type="dxa"/>
          </w:tcPr>
          <w:p w:rsidR="00071E55" w:rsidRPr="008325E5" w:rsidRDefault="00071E55">
            <w:pPr>
              <w:pStyle w:val="ConsPlusNormal"/>
              <w:rPr>
                <w:rFonts w:ascii="Times New Roman" w:hAnsi="Times New Roman" w:cs="Times New Roman"/>
                <w:szCs w:val="22"/>
              </w:rPr>
            </w:pPr>
          </w:p>
        </w:tc>
        <w:tc>
          <w:tcPr>
            <w:tcW w:w="624"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680"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1191" w:type="dxa"/>
            <w:vAlign w:val="bottom"/>
          </w:tcPr>
          <w:p w:rsidR="00071E55" w:rsidRPr="008325E5" w:rsidRDefault="00071E55">
            <w:pPr>
              <w:pStyle w:val="ConsPlusNormal"/>
              <w:rPr>
                <w:rFonts w:ascii="Times New Roman" w:hAnsi="Times New Roman" w:cs="Times New Roman"/>
                <w:szCs w:val="22"/>
              </w:rPr>
            </w:pPr>
          </w:p>
        </w:tc>
        <w:tc>
          <w:tcPr>
            <w:tcW w:w="567"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737"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1134" w:type="dxa"/>
            <w:vAlign w:val="bottom"/>
          </w:tcPr>
          <w:p w:rsidR="00071E55" w:rsidRPr="008325E5" w:rsidRDefault="00071E55">
            <w:pPr>
              <w:pStyle w:val="ConsPlusNormal"/>
              <w:rPr>
                <w:rFonts w:ascii="Times New Roman" w:hAnsi="Times New Roman" w:cs="Times New Roman"/>
                <w:szCs w:val="22"/>
              </w:rPr>
            </w:pPr>
          </w:p>
        </w:tc>
        <w:tc>
          <w:tcPr>
            <w:tcW w:w="680"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c>
          <w:tcPr>
            <w:tcW w:w="737" w:type="dxa"/>
            <w:vAlign w:val="bottom"/>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x</w:t>
            </w:r>
          </w:p>
        </w:tc>
      </w:tr>
    </w:tbl>
    <w:p w:rsidR="00071E55" w:rsidRPr="008325E5" w:rsidRDefault="00071E55">
      <w:pPr>
        <w:rPr>
          <w:rFonts w:ascii="Times New Roman" w:hAnsi="Times New Roman" w:cs="Times New Roman"/>
        </w:rPr>
        <w:sectPr w:rsidR="00071E55" w:rsidRPr="008325E5">
          <w:pgSz w:w="16838" w:h="11905" w:orient="landscape"/>
          <w:pgMar w:top="1701" w:right="1134" w:bottom="850" w:left="1134" w:header="0" w:footer="0" w:gutter="0"/>
          <w:cols w:space="720"/>
        </w:sectPr>
      </w:pPr>
    </w:p>
    <w:p w:rsidR="00071E55" w:rsidRPr="008325E5" w:rsidRDefault="00071E55">
      <w:pPr>
        <w:pStyle w:val="ConsPlusNormal"/>
        <w:jc w:val="both"/>
        <w:rPr>
          <w:rFonts w:ascii="Times New Roman" w:hAnsi="Times New Roman" w:cs="Times New Roman"/>
          <w:szCs w:val="22"/>
        </w:rPr>
      </w:pP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 xml:space="preserve">           Раздел 6. СПРАВОЧНО: Курс иностранной валюты к рублю</w:t>
      </w: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 xml:space="preserve">                           Российской Федерации</w:t>
      </w:r>
    </w:p>
    <w:p w:rsidR="00071E55" w:rsidRPr="008325E5" w:rsidRDefault="00071E55">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2040"/>
        <w:gridCol w:w="2040"/>
        <w:gridCol w:w="2040"/>
      </w:tblGrid>
      <w:tr w:rsidR="00071E55" w:rsidRPr="008325E5">
        <w:tc>
          <w:tcPr>
            <w:tcW w:w="2948" w:type="dxa"/>
            <w:gridSpan w:val="2"/>
            <w:tcBorders>
              <w:lef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Валюта</w:t>
            </w:r>
          </w:p>
        </w:tc>
        <w:tc>
          <w:tcPr>
            <w:tcW w:w="2040" w:type="dxa"/>
            <w:vMerge w:val="restart"/>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20__ год</w:t>
            </w:r>
          </w:p>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текущий финансовый год)</w:t>
            </w:r>
          </w:p>
        </w:tc>
        <w:tc>
          <w:tcPr>
            <w:tcW w:w="2040" w:type="dxa"/>
            <w:vMerge w:val="restart"/>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20__ год</w:t>
            </w:r>
          </w:p>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первый год планового периода)</w:t>
            </w:r>
          </w:p>
        </w:tc>
        <w:tc>
          <w:tcPr>
            <w:tcW w:w="2040" w:type="dxa"/>
            <w:vMerge w:val="restart"/>
            <w:tcBorders>
              <w:righ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20__ год</w:t>
            </w:r>
          </w:p>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 второй год планового периода)</w:t>
            </w:r>
          </w:p>
        </w:tc>
      </w:tr>
      <w:tr w:rsidR="00071E55" w:rsidRPr="008325E5">
        <w:tc>
          <w:tcPr>
            <w:tcW w:w="1587" w:type="dxa"/>
            <w:tcBorders>
              <w:lef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наименование</w:t>
            </w:r>
          </w:p>
        </w:tc>
        <w:tc>
          <w:tcPr>
            <w:tcW w:w="1361"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 xml:space="preserve">код по </w:t>
            </w:r>
            <w:hyperlink r:id="rId25" w:history="1">
              <w:r w:rsidRPr="008325E5">
                <w:rPr>
                  <w:rFonts w:ascii="Times New Roman" w:hAnsi="Times New Roman" w:cs="Times New Roman"/>
                  <w:color w:val="0000FF"/>
                  <w:szCs w:val="22"/>
                </w:rPr>
                <w:t>ОКВ</w:t>
              </w:r>
            </w:hyperlink>
          </w:p>
        </w:tc>
        <w:tc>
          <w:tcPr>
            <w:tcW w:w="2040" w:type="dxa"/>
            <w:vMerge/>
          </w:tcPr>
          <w:p w:rsidR="00071E55" w:rsidRPr="008325E5" w:rsidRDefault="00071E55">
            <w:pPr>
              <w:rPr>
                <w:rFonts w:ascii="Times New Roman" w:hAnsi="Times New Roman" w:cs="Times New Roman"/>
              </w:rPr>
            </w:pPr>
          </w:p>
        </w:tc>
        <w:tc>
          <w:tcPr>
            <w:tcW w:w="2040" w:type="dxa"/>
            <w:vMerge/>
          </w:tcPr>
          <w:p w:rsidR="00071E55" w:rsidRPr="008325E5" w:rsidRDefault="00071E55">
            <w:pPr>
              <w:rPr>
                <w:rFonts w:ascii="Times New Roman" w:hAnsi="Times New Roman" w:cs="Times New Roman"/>
              </w:rPr>
            </w:pPr>
          </w:p>
        </w:tc>
        <w:tc>
          <w:tcPr>
            <w:tcW w:w="2040" w:type="dxa"/>
            <w:vMerge/>
            <w:tcBorders>
              <w:right w:val="nil"/>
            </w:tcBorders>
          </w:tcPr>
          <w:p w:rsidR="00071E55" w:rsidRPr="008325E5" w:rsidRDefault="00071E55">
            <w:pPr>
              <w:rPr>
                <w:rFonts w:ascii="Times New Roman" w:hAnsi="Times New Roman" w:cs="Times New Roman"/>
              </w:rPr>
            </w:pPr>
          </w:p>
        </w:tc>
      </w:tr>
      <w:tr w:rsidR="00071E55" w:rsidRPr="008325E5">
        <w:tc>
          <w:tcPr>
            <w:tcW w:w="1587" w:type="dxa"/>
            <w:tcBorders>
              <w:lef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1</w:t>
            </w:r>
          </w:p>
        </w:tc>
        <w:tc>
          <w:tcPr>
            <w:tcW w:w="1361"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2</w:t>
            </w:r>
          </w:p>
        </w:tc>
        <w:tc>
          <w:tcPr>
            <w:tcW w:w="2040"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3</w:t>
            </w:r>
          </w:p>
        </w:tc>
        <w:tc>
          <w:tcPr>
            <w:tcW w:w="2040" w:type="dxa"/>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4</w:t>
            </w:r>
          </w:p>
        </w:tc>
        <w:tc>
          <w:tcPr>
            <w:tcW w:w="2040" w:type="dxa"/>
            <w:tcBorders>
              <w:right w:val="nil"/>
            </w:tcBorders>
          </w:tcPr>
          <w:p w:rsidR="00071E55" w:rsidRPr="008325E5" w:rsidRDefault="00071E55">
            <w:pPr>
              <w:pStyle w:val="ConsPlusNormal"/>
              <w:jc w:val="center"/>
              <w:rPr>
                <w:rFonts w:ascii="Times New Roman" w:hAnsi="Times New Roman" w:cs="Times New Roman"/>
                <w:szCs w:val="22"/>
              </w:rPr>
            </w:pPr>
            <w:r w:rsidRPr="008325E5">
              <w:rPr>
                <w:rFonts w:ascii="Times New Roman" w:hAnsi="Times New Roman" w:cs="Times New Roman"/>
                <w:szCs w:val="22"/>
              </w:rPr>
              <w:t>5</w:t>
            </w:r>
          </w:p>
        </w:tc>
      </w:tr>
      <w:tr w:rsidR="00071E55" w:rsidRPr="008325E5">
        <w:tblPrEx>
          <w:tblBorders>
            <w:left w:val="single" w:sz="4" w:space="0" w:color="auto"/>
            <w:right w:val="single" w:sz="4" w:space="0" w:color="auto"/>
          </w:tblBorders>
        </w:tblPrEx>
        <w:tc>
          <w:tcPr>
            <w:tcW w:w="1587" w:type="dxa"/>
          </w:tcPr>
          <w:p w:rsidR="00071E55" w:rsidRPr="008325E5" w:rsidRDefault="00071E55">
            <w:pPr>
              <w:pStyle w:val="ConsPlusNormal"/>
              <w:rPr>
                <w:rFonts w:ascii="Times New Roman" w:hAnsi="Times New Roman" w:cs="Times New Roman"/>
                <w:szCs w:val="22"/>
              </w:rPr>
            </w:pPr>
          </w:p>
        </w:tc>
        <w:tc>
          <w:tcPr>
            <w:tcW w:w="1361" w:type="dxa"/>
          </w:tcPr>
          <w:p w:rsidR="00071E55" w:rsidRPr="008325E5" w:rsidRDefault="00071E55">
            <w:pPr>
              <w:pStyle w:val="ConsPlusNormal"/>
              <w:rPr>
                <w:rFonts w:ascii="Times New Roman" w:hAnsi="Times New Roman" w:cs="Times New Roman"/>
                <w:szCs w:val="22"/>
              </w:rPr>
            </w:pPr>
          </w:p>
        </w:tc>
        <w:tc>
          <w:tcPr>
            <w:tcW w:w="2040" w:type="dxa"/>
          </w:tcPr>
          <w:p w:rsidR="00071E55" w:rsidRPr="008325E5" w:rsidRDefault="00071E55">
            <w:pPr>
              <w:pStyle w:val="ConsPlusNormal"/>
              <w:rPr>
                <w:rFonts w:ascii="Times New Roman" w:hAnsi="Times New Roman" w:cs="Times New Roman"/>
                <w:szCs w:val="22"/>
              </w:rPr>
            </w:pPr>
          </w:p>
        </w:tc>
        <w:tc>
          <w:tcPr>
            <w:tcW w:w="2040" w:type="dxa"/>
          </w:tcPr>
          <w:p w:rsidR="00071E55" w:rsidRPr="008325E5" w:rsidRDefault="00071E55">
            <w:pPr>
              <w:pStyle w:val="ConsPlusNormal"/>
              <w:rPr>
                <w:rFonts w:ascii="Times New Roman" w:hAnsi="Times New Roman" w:cs="Times New Roman"/>
                <w:szCs w:val="22"/>
              </w:rPr>
            </w:pPr>
          </w:p>
        </w:tc>
        <w:tc>
          <w:tcPr>
            <w:tcW w:w="2040" w:type="dxa"/>
          </w:tcPr>
          <w:p w:rsidR="00071E55" w:rsidRPr="008325E5" w:rsidRDefault="00071E55">
            <w:pPr>
              <w:pStyle w:val="ConsPlusNormal"/>
              <w:rPr>
                <w:rFonts w:ascii="Times New Roman" w:hAnsi="Times New Roman" w:cs="Times New Roman"/>
                <w:szCs w:val="22"/>
              </w:rPr>
            </w:pPr>
          </w:p>
        </w:tc>
      </w:tr>
      <w:tr w:rsidR="00071E55" w:rsidRPr="008325E5">
        <w:tblPrEx>
          <w:tblBorders>
            <w:left w:val="single" w:sz="4" w:space="0" w:color="auto"/>
            <w:right w:val="single" w:sz="4" w:space="0" w:color="auto"/>
          </w:tblBorders>
        </w:tblPrEx>
        <w:tc>
          <w:tcPr>
            <w:tcW w:w="1587" w:type="dxa"/>
          </w:tcPr>
          <w:p w:rsidR="00071E55" w:rsidRPr="008325E5" w:rsidRDefault="00071E55">
            <w:pPr>
              <w:pStyle w:val="ConsPlusNormal"/>
              <w:rPr>
                <w:rFonts w:ascii="Times New Roman" w:hAnsi="Times New Roman" w:cs="Times New Roman"/>
                <w:szCs w:val="22"/>
              </w:rPr>
            </w:pPr>
          </w:p>
        </w:tc>
        <w:tc>
          <w:tcPr>
            <w:tcW w:w="1361" w:type="dxa"/>
          </w:tcPr>
          <w:p w:rsidR="00071E55" w:rsidRPr="008325E5" w:rsidRDefault="00071E55">
            <w:pPr>
              <w:pStyle w:val="ConsPlusNormal"/>
              <w:rPr>
                <w:rFonts w:ascii="Times New Roman" w:hAnsi="Times New Roman" w:cs="Times New Roman"/>
                <w:szCs w:val="22"/>
              </w:rPr>
            </w:pPr>
          </w:p>
        </w:tc>
        <w:tc>
          <w:tcPr>
            <w:tcW w:w="2040" w:type="dxa"/>
          </w:tcPr>
          <w:p w:rsidR="00071E55" w:rsidRPr="008325E5" w:rsidRDefault="00071E55">
            <w:pPr>
              <w:pStyle w:val="ConsPlusNormal"/>
              <w:rPr>
                <w:rFonts w:ascii="Times New Roman" w:hAnsi="Times New Roman" w:cs="Times New Roman"/>
                <w:szCs w:val="22"/>
              </w:rPr>
            </w:pPr>
          </w:p>
        </w:tc>
        <w:tc>
          <w:tcPr>
            <w:tcW w:w="2040" w:type="dxa"/>
          </w:tcPr>
          <w:p w:rsidR="00071E55" w:rsidRPr="008325E5" w:rsidRDefault="00071E55">
            <w:pPr>
              <w:pStyle w:val="ConsPlusNormal"/>
              <w:rPr>
                <w:rFonts w:ascii="Times New Roman" w:hAnsi="Times New Roman" w:cs="Times New Roman"/>
                <w:szCs w:val="22"/>
              </w:rPr>
            </w:pPr>
          </w:p>
        </w:tc>
        <w:tc>
          <w:tcPr>
            <w:tcW w:w="2040" w:type="dxa"/>
          </w:tcPr>
          <w:p w:rsidR="00071E55" w:rsidRPr="008325E5" w:rsidRDefault="00071E55">
            <w:pPr>
              <w:pStyle w:val="ConsPlusNormal"/>
              <w:rPr>
                <w:rFonts w:ascii="Times New Roman" w:hAnsi="Times New Roman" w:cs="Times New Roman"/>
                <w:szCs w:val="22"/>
              </w:rPr>
            </w:pPr>
          </w:p>
        </w:tc>
      </w:tr>
      <w:tr w:rsidR="00071E55" w:rsidRPr="008325E5">
        <w:tblPrEx>
          <w:tblBorders>
            <w:left w:val="single" w:sz="4" w:space="0" w:color="auto"/>
            <w:right w:val="single" w:sz="4" w:space="0" w:color="auto"/>
          </w:tblBorders>
        </w:tblPrEx>
        <w:tc>
          <w:tcPr>
            <w:tcW w:w="1587" w:type="dxa"/>
          </w:tcPr>
          <w:p w:rsidR="00071E55" w:rsidRPr="008325E5" w:rsidRDefault="00071E55">
            <w:pPr>
              <w:pStyle w:val="ConsPlusNormal"/>
              <w:rPr>
                <w:rFonts w:ascii="Times New Roman" w:hAnsi="Times New Roman" w:cs="Times New Roman"/>
                <w:szCs w:val="22"/>
              </w:rPr>
            </w:pPr>
          </w:p>
        </w:tc>
        <w:tc>
          <w:tcPr>
            <w:tcW w:w="1361" w:type="dxa"/>
          </w:tcPr>
          <w:p w:rsidR="00071E55" w:rsidRPr="008325E5" w:rsidRDefault="00071E55">
            <w:pPr>
              <w:pStyle w:val="ConsPlusNormal"/>
              <w:rPr>
                <w:rFonts w:ascii="Times New Roman" w:hAnsi="Times New Roman" w:cs="Times New Roman"/>
                <w:szCs w:val="22"/>
              </w:rPr>
            </w:pPr>
          </w:p>
        </w:tc>
        <w:tc>
          <w:tcPr>
            <w:tcW w:w="2040" w:type="dxa"/>
          </w:tcPr>
          <w:p w:rsidR="00071E55" w:rsidRPr="008325E5" w:rsidRDefault="00071E55">
            <w:pPr>
              <w:pStyle w:val="ConsPlusNormal"/>
              <w:rPr>
                <w:rFonts w:ascii="Times New Roman" w:hAnsi="Times New Roman" w:cs="Times New Roman"/>
                <w:szCs w:val="22"/>
              </w:rPr>
            </w:pPr>
          </w:p>
        </w:tc>
        <w:tc>
          <w:tcPr>
            <w:tcW w:w="2040" w:type="dxa"/>
          </w:tcPr>
          <w:p w:rsidR="00071E55" w:rsidRPr="008325E5" w:rsidRDefault="00071E55">
            <w:pPr>
              <w:pStyle w:val="ConsPlusNormal"/>
              <w:rPr>
                <w:rFonts w:ascii="Times New Roman" w:hAnsi="Times New Roman" w:cs="Times New Roman"/>
                <w:szCs w:val="22"/>
              </w:rPr>
            </w:pPr>
          </w:p>
        </w:tc>
        <w:tc>
          <w:tcPr>
            <w:tcW w:w="2040" w:type="dxa"/>
          </w:tcPr>
          <w:p w:rsidR="00071E55" w:rsidRPr="008325E5" w:rsidRDefault="00071E55">
            <w:pPr>
              <w:pStyle w:val="ConsPlusNormal"/>
              <w:rPr>
                <w:rFonts w:ascii="Times New Roman" w:hAnsi="Times New Roman" w:cs="Times New Roman"/>
                <w:szCs w:val="22"/>
              </w:rPr>
            </w:pPr>
          </w:p>
        </w:tc>
      </w:tr>
    </w:tbl>
    <w:p w:rsidR="00071E55" w:rsidRPr="008325E5" w:rsidRDefault="00071E55">
      <w:pPr>
        <w:pStyle w:val="ConsPlusNormal"/>
        <w:jc w:val="both"/>
        <w:rPr>
          <w:rFonts w:ascii="Times New Roman" w:hAnsi="Times New Roman" w:cs="Times New Roman"/>
          <w:szCs w:val="22"/>
        </w:rPr>
      </w:pP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Руководитель учреждения</w:t>
      </w: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 xml:space="preserve">(уполномоченное </w:t>
      </w:r>
      <w:proofErr w:type="gramStart"/>
      <w:r w:rsidRPr="008325E5">
        <w:rPr>
          <w:rFonts w:ascii="Times New Roman" w:hAnsi="Times New Roman" w:cs="Times New Roman"/>
          <w:sz w:val="22"/>
          <w:szCs w:val="22"/>
        </w:rPr>
        <w:t xml:space="preserve">лицо)   </w:t>
      </w:r>
      <w:proofErr w:type="gramEnd"/>
      <w:r w:rsidRPr="008325E5">
        <w:rPr>
          <w:rFonts w:ascii="Times New Roman" w:hAnsi="Times New Roman" w:cs="Times New Roman"/>
          <w:sz w:val="22"/>
          <w:szCs w:val="22"/>
        </w:rPr>
        <w:t xml:space="preserve">  _____________ ___________ ___________________</w:t>
      </w: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 xml:space="preserve">                           (</w:t>
      </w:r>
      <w:proofErr w:type="gramStart"/>
      <w:r w:rsidRPr="008325E5">
        <w:rPr>
          <w:rFonts w:ascii="Times New Roman" w:hAnsi="Times New Roman" w:cs="Times New Roman"/>
          <w:sz w:val="22"/>
          <w:szCs w:val="22"/>
        </w:rPr>
        <w:t xml:space="preserve">должность)   </w:t>
      </w:r>
      <w:proofErr w:type="gramEnd"/>
      <w:r w:rsidRPr="008325E5">
        <w:rPr>
          <w:rFonts w:ascii="Times New Roman" w:hAnsi="Times New Roman" w:cs="Times New Roman"/>
          <w:sz w:val="22"/>
          <w:szCs w:val="22"/>
        </w:rPr>
        <w:t>(подпись)  (фамилия, инициалы)</w:t>
      </w:r>
    </w:p>
    <w:p w:rsidR="00071E55" w:rsidRPr="008325E5" w:rsidRDefault="00071E55">
      <w:pPr>
        <w:pStyle w:val="ConsPlusNonformat"/>
        <w:jc w:val="both"/>
        <w:rPr>
          <w:rFonts w:ascii="Times New Roman" w:hAnsi="Times New Roman" w:cs="Times New Roman"/>
          <w:sz w:val="22"/>
          <w:szCs w:val="22"/>
        </w:rPr>
      </w:pP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Исполнитель               _____________ ________________________ __________</w:t>
      </w: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 xml:space="preserve">                           (</w:t>
      </w:r>
      <w:proofErr w:type="gramStart"/>
      <w:r w:rsidRPr="008325E5">
        <w:rPr>
          <w:rFonts w:ascii="Times New Roman" w:hAnsi="Times New Roman" w:cs="Times New Roman"/>
          <w:sz w:val="22"/>
          <w:szCs w:val="22"/>
        </w:rPr>
        <w:t xml:space="preserve">должность)   </w:t>
      </w:r>
      <w:proofErr w:type="gramEnd"/>
      <w:r w:rsidRPr="008325E5">
        <w:rPr>
          <w:rFonts w:ascii="Times New Roman" w:hAnsi="Times New Roman" w:cs="Times New Roman"/>
          <w:sz w:val="22"/>
          <w:szCs w:val="22"/>
        </w:rPr>
        <w:t xml:space="preserve">  (фамилия, инициалы)    (телефон)</w:t>
      </w:r>
    </w:p>
    <w:p w:rsidR="00071E55" w:rsidRPr="008325E5" w:rsidRDefault="00071E55">
      <w:pPr>
        <w:pStyle w:val="ConsPlusNonformat"/>
        <w:jc w:val="both"/>
        <w:rPr>
          <w:rFonts w:ascii="Times New Roman" w:hAnsi="Times New Roman" w:cs="Times New Roman"/>
          <w:sz w:val="22"/>
          <w:szCs w:val="22"/>
        </w:rPr>
      </w:pP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"__" _________ 20__ г.</w:t>
      </w:r>
    </w:p>
    <w:p w:rsidR="00071E55" w:rsidRPr="008325E5" w:rsidRDefault="00071E55">
      <w:pPr>
        <w:pStyle w:val="ConsPlusNonformat"/>
        <w:jc w:val="both"/>
        <w:rPr>
          <w:rFonts w:ascii="Times New Roman" w:hAnsi="Times New Roman" w:cs="Times New Roman"/>
          <w:sz w:val="22"/>
          <w:szCs w:val="22"/>
        </w:rPr>
      </w:pP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СОГЛАСОВАНО</w:t>
      </w:r>
    </w:p>
    <w:p w:rsidR="00071E55" w:rsidRPr="008325E5" w:rsidRDefault="00071E55">
      <w:pPr>
        <w:pStyle w:val="ConsPlusNonformat"/>
        <w:jc w:val="both"/>
        <w:rPr>
          <w:rFonts w:ascii="Times New Roman" w:hAnsi="Times New Roman" w:cs="Times New Roman"/>
          <w:sz w:val="22"/>
          <w:szCs w:val="22"/>
        </w:rPr>
      </w:pP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______________________________________________</w:t>
      </w: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 xml:space="preserve">  (наименование должности лица распорядителя</w:t>
      </w: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 xml:space="preserve">     бюджетных средств, согласующего смету)</w:t>
      </w:r>
    </w:p>
    <w:p w:rsidR="00071E55" w:rsidRPr="008325E5" w:rsidRDefault="00071E55">
      <w:pPr>
        <w:pStyle w:val="ConsPlusNonformat"/>
        <w:jc w:val="both"/>
        <w:rPr>
          <w:rFonts w:ascii="Times New Roman" w:hAnsi="Times New Roman" w:cs="Times New Roman"/>
          <w:sz w:val="22"/>
          <w:szCs w:val="22"/>
        </w:rPr>
      </w:pP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______________________________________________</w:t>
      </w: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(наименование распорядителя бюджетных средств,</w:t>
      </w: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 xml:space="preserve">            согласующего смету)</w:t>
      </w:r>
    </w:p>
    <w:p w:rsidR="00071E55" w:rsidRPr="008325E5" w:rsidRDefault="00071E55">
      <w:pPr>
        <w:pStyle w:val="ConsPlusNonformat"/>
        <w:jc w:val="both"/>
        <w:rPr>
          <w:rFonts w:ascii="Times New Roman" w:hAnsi="Times New Roman" w:cs="Times New Roman"/>
          <w:sz w:val="22"/>
          <w:szCs w:val="22"/>
        </w:rPr>
      </w:pP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___________ _______________________</w:t>
      </w: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 xml:space="preserve"> (</w:t>
      </w:r>
      <w:proofErr w:type="gramStart"/>
      <w:r w:rsidRPr="008325E5">
        <w:rPr>
          <w:rFonts w:ascii="Times New Roman" w:hAnsi="Times New Roman" w:cs="Times New Roman"/>
          <w:sz w:val="22"/>
          <w:szCs w:val="22"/>
        </w:rPr>
        <w:t xml:space="preserve">подпись)   </w:t>
      </w:r>
      <w:proofErr w:type="gramEnd"/>
      <w:r w:rsidRPr="008325E5">
        <w:rPr>
          <w:rFonts w:ascii="Times New Roman" w:hAnsi="Times New Roman" w:cs="Times New Roman"/>
          <w:sz w:val="22"/>
          <w:szCs w:val="22"/>
        </w:rPr>
        <w:t>(расшифровка подписи)</w:t>
      </w:r>
    </w:p>
    <w:p w:rsidR="00071E55" w:rsidRPr="008325E5" w:rsidRDefault="00071E55">
      <w:pPr>
        <w:pStyle w:val="ConsPlusNonformat"/>
        <w:jc w:val="both"/>
        <w:rPr>
          <w:rFonts w:ascii="Times New Roman" w:hAnsi="Times New Roman" w:cs="Times New Roman"/>
          <w:sz w:val="22"/>
          <w:szCs w:val="22"/>
        </w:rPr>
      </w:pPr>
    </w:p>
    <w:p w:rsidR="00071E55" w:rsidRPr="008325E5" w:rsidRDefault="00071E55">
      <w:pPr>
        <w:pStyle w:val="ConsPlusNonformat"/>
        <w:jc w:val="both"/>
        <w:rPr>
          <w:rFonts w:ascii="Times New Roman" w:hAnsi="Times New Roman" w:cs="Times New Roman"/>
          <w:sz w:val="22"/>
          <w:szCs w:val="22"/>
        </w:rPr>
      </w:pPr>
      <w:r w:rsidRPr="008325E5">
        <w:rPr>
          <w:rFonts w:ascii="Times New Roman" w:hAnsi="Times New Roman" w:cs="Times New Roman"/>
          <w:sz w:val="22"/>
          <w:szCs w:val="22"/>
        </w:rPr>
        <w:t>"__" ____________ 20__ г.</w:t>
      </w:r>
    </w:p>
    <w:p w:rsidR="00071E55" w:rsidRPr="008325E5" w:rsidRDefault="00071E55">
      <w:pPr>
        <w:pStyle w:val="ConsPlusNormal"/>
        <w:jc w:val="both"/>
        <w:rPr>
          <w:rFonts w:ascii="Times New Roman" w:hAnsi="Times New Roman" w:cs="Times New Roman"/>
          <w:szCs w:val="22"/>
        </w:rPr>
      </w:pPr>
    </w:p>
    <w:p w:rsidR="00071E55" w:rsidRPr="008325E5" w:rsidRDefault="00071E55">
      <w:pPr>
        <w:pStyle w:val="ConsPlusNormal"/>
        <w:ind w:firstLine="540"/>
        <w:jc w:val="both"/>
        <w:rPr>
          <w:rFonts w:ascii="Times New Roman" w:hAnsi="Times New Roman" w:cs="Times New Roman"/>
          <w:szCs w:val="22"/>
        </w:rPr>
      </w:pPr>
      <w:r w:rsidRPr="008325E5">
        <w:rPr>
          <w:rFonts w:ascii="Times New Roman" w:hAnsi="Times New Roman" w:cs="Times New Roman"/>
          <w:szCs w:val="22"/>
        </w:rPr>
        <w:t>--------------------------------</w:t>
      </w:r>
    </w:p>
    <w:p w:rsidR="00071E55" w:rsidRPr="008325E5" w:rsidRDefault="00071E55">
      <w:pPr>
        <w:pStyle w:val="ConsPlusNormal"/>
        <w:spacing w:before="220"/>
        <w:ind w:firstLine="540"/>
        <w:jc w:val="both"/>
        <w:rPr>
          <w:rFonts w:ascii="Times New Roman" w:hAnsi="Times New Roman" w:cs="Times New Roman"/>
          <w:szCs w:val="22"/>
        </w:rPr>
      </w:pPr>
      <w:bookmarkStart w:id="11" w:name="P750"/>
      <w:bookmarkEnd w:id="11"/>
      <w:r w:rsidRPr="008325E5">
        <w:rPr>
          <w:rFonts w:ascii="Times New Roman" w:hAnsi="Times New Roman" w:cs="Times New Roman"/>
          <w:szCs w:val="22"/>
        </w:rPr>
        <w:t>&lt;*&gt; В случае утверждения решения о бюджете на очередной финансовый год и плановый период.</w:t>
      </w:r>
    </w:p>
    <w:p w:rsidR="00071E55" w:rsidRPr="008325E5" w:rsidRDefault="00071E55">
      <w:pPr>
        <w:pStyle w:val="ConsPlusNormal"/>
        <w:spacing w:before="220"/>
        <w:ind w:firstLine="540"/>
        <w:jc w:val="both"/>
        <w:rPr>
          <w:rFonts w:ascii="Times New Roman" w:hAnsi="Times New Roman" w:cs="Times New Roman"/>
          <w:szCs w:val="22"/>
        </w:rPr>
      </w:pPr>
      <w:bookmarkStart w:id="12" w:name="P751"/>
      <w:bookmarkEnd w:id="12"/>
      <w:r w:rsidRPr="008325E5">
        <w:rPr>
          <w:rFonts w:ascii="Times New Roman" w:hAnsi="Times New Roman" w:cs="Times New Roman"/>
          <w:szCs w:val="22"/>
        </w:rPr>
        <w:t>&lt;**&gt; Указывается дата подписания сметы, в случае утверждения сметы руководителем учреждения - дата утверждения сметы.</w:t>
      </w:r>
    </w:p>
    <w:p w:rsidR="00071E55" w:rsidRPr="008325E5" w:rsidRDefault="00071E55">
      <w:pPr>
        <w:pStyle w:val="ConsPlusNormal"/>
        <w:spacing w:before="220"/>
        <w:ind w:firstLine="540"/>
        <w:jc w:val="both"/>
        <w:rPr>
          <w:rFonts w:ascii="Times New Roman" w:hAnsi="Times New Roman" w:cs="Times New Roman"/>
          <w:szCs w:val="22"/>
        </w:rPr>
      </w:pPr>
      <w:bookmarkStart w:id="13" w:name="P752"/>
      <w:bookmarkEnd w:id="13"/>
      <w:r w:rsidRPr="008325E5">
        <w:rPr>
          <w:rFonts w:ascii="Times New Roman" w:hAnsi="Times New Roman" w:cs="Times New Roman"/>
          <w:szCs w:val="22"/>
        </w:rPr>
        <w:t xml:space="preserve">&lt;***&gt; Расходы, осуществляемые в целях обеспечения выполнения функций учреждения, установленные </w:t>
      </w:r>
      <w:hyperlink r:id="rId26" w:history="1">
        <w:r w:rsidRPr="008325E5">
          <w:rPr>
            <w:rFonts w:ascii="Times New Roman" w:hAnsi="Times New Roman" w:cs="Times New Roman"/>
            <w:color w:val="0000FF"/>
            <w:szCs w:val="22"/>
          </w:rPr>
          <w:t>статьей 70</w:t>
        </w:r>
      </w:hyperlink>
      <w:r w:rsidRPr="008325E5">
        <w:rPr>
          <w:rFonts w:ascii="Times New Roman" w:hAnsi="Times New Roman" w:cs="Times New Roman"/>
          <w:szCs w:val="22"/>
        </w:rPr>
        <w:t xml:space="preserve"> Бюджетного кодекса Российской Федерации.</w:t>
      </w:r>
    </w:p>
    <w:p w:rsidR="00071E55" w:rsidRPr="008325E5" w:rsidRDefault="00071E55">
      <w:pPr>
        <w:pStyle w:val="ConsPlusNormal"/>
        <w:spacing w:before="220"/>
        <w:ind w:firstLine="540"/>
        <w:jc w:val="both"/>
        <w:rPr>
          <w:rFonts w:ascii="Times New Roman" w:hAnsi="Times New Roman" w:cs="Times New Roman"/>
          <w:szCs w:val="22"/>
        </w:rPr>
      </w:pPr>
      <w:bookmarkStart w:id="14" w:name="P753"/>
      <w:bookmarkEnd w:id="14"/>
      <w:r w:rsidRPr="008325E5">
        <w:rPr>
          <w:rFonts w:ascii="Times New Roman" w:hAnsi="Times New Roman" w:cs="Times New Roman"/>
          <w:szCs w:val="22"/>
        </w:rPr>
        <w:t>&lt;****&gt;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p w:rsidR="00071E55" w:rsidRPr="008325E5" w:rsidRDefault="00071E55">
      <w:pPr>
        <w:pStyle w:val="ConsPlusNormal"/>
        <w:jc w:val="both"/>
        <w:rPr>
          <w:rFonts w:ascii="Times New Roman" w:hAnsi="Times New Roman" w:cs="Times New Roman"/>
          <w:szCs w:val="22"/>
        </w:rPr>
      </w:pPr>
    </w:p>
    <w:p w:rsidR="00071E55" w:rsidRPr="008325E5" w:rsidRDefault="00071E55">
      <w:pPr>
        <w:pStyle w:val="ConsPlusNormal"/>
        <w:jc w:val="both"/>
        <w:rPr>
          <w:rFonts w:ascii="Times New Roman" w:hAnsi="Times New Roman" w:cs="Times New Roman"/>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10BBB" w:rsidRPr="00050997" w:rsidTr="00510BBB">
        <w:tc>
          <w:tcPr>
            <w:tcW w:w="4672" w:type="dxa"/>
          </w:tcPr>
          <w:p w:rsidR="00510BBB" w:rsidRPr="00050997" w:rsidRDefault="00510BBB">
            <w:pPr>
              <w:pStyle w:val="ConsPlusNormal"/>
              <w:jc w:val="both"/>
              <w:rPr>
                <w:rFonts w:ascii="Times New Roman" w:hAnsi="Times New Roman" w:cs="Times New Roman"/>
                <w:szCs w:val="22"/>
              </w:rPr>
            </w:pPr>
          </w:p>
        </w:tc>
        <w:tc>
          <w:tcPr>
            <w:tcW w:w="4672" w:type="dxa"/>
          </w:tcPr>
          <w:p w:rsidR="00510BBB" w:rsidRPr="00050997" w:rsidRDefault="00510BBB" w:rsidP="00510BBB">
            <w:pPr>
              <w:pStyle w:val="ConsPlusNormal"/>
              <w:outlineLvl w:val="1"/>
              <w:rPr>
                <w:rFonts w:ascii="Times New Roman" w:hAnsi="Times New Roman" w:cs="Times New Roman"/>
                <w:szCs w:val="22"/>
              </w:rPr>
            </w:pPr>
            <w:r w:rsidRPr="00050997">
              <w:rPr>
                <w:rFonts w:ascii="Times New Roman" w:hAnsi="Times New Roman" w:cs="Times New Roman"/>
                <w:szCs w:val="22"/>
              </w:rPr>
              <w:t>Приложение N 2</w:t>
            </w:r>
          </w:p>
          <w:p w:rsidR="00510BBB" w:rsidRPr="00050997" w:rsidRDefault="00510BBB" w:rsidP="00510BBB">
            <w:pPr>
              <w:pStyle w:val="ConsPlusNormal"/>
              <w:rPr>
                <w:rFonts w:ascii="Times New Roman" w:hAnsi="Times New Roman" w:cs="Times New Roman"/>
                <w:szCs w:val="22"/>
              </w:rPr>
            </w:pPr>
            <w:r w:rsidRPr="00050997">
              <w:rPr>
                <w:rFonts w:ascii="Times New Roman" w:hAnsi="Times New Roman" w:cs="Times New Roman"/>
                <w:szCs w:val="22"/>
              </w:rPr>
              <w:t>к Общим требованиям к порядку</w:t>
            </w:r>
          </w:p>
          <w:p w:rsidR="00510BBB" w:rsidRPr="00050997" w:rsidRDefault="00510BBB" w:rsidP="00510BBB">
            <w:pPr>
              <w:pStyle w:val="ConsPlusNormal"/>
              <w:rPr>
                <w:rFonts w:ascii="Times New Roman" w:hAnsi="Times New Roman" w:cs="Times New Roman"/>
                <w:szCs w:val="22"/>
              </w:rPr>
            </w:pPr>
            <w:r w:rsidRPr="00050997">
              <w:rPr>
                <w:rFonts w:ascii="Times New Roman" w:hAnsi="Times New Roman" w:cs="Times New Roman"/>
                <w:szCs w:val="22"/>
              </w:rPr>
              <w:t>составления, утверждения и ведения</w:t>
            </w:r>
          </w:p>
          <w:p w:rsidR="00510BBB" w:rsidRPr="00050997" w:rsidRDefault="00510BBB" w:rsidP="00510BBB">
            <w:pPr>
              <w:pStyle w:val="ConsPlusNormal"/>
              <w:outlineLvl w:val="1"/>
              <w:rPr>
                <w:rFonts w:ascii="Times New Roman" w:hAnsi="Times New Roman" w:cs="Times New Roman"/>
                <w:szCs w:val="22"/>
              </w:rPr>
            </w:pPr>
            <w:r w:rsidRPr="00050997">
              <w:rPr>
                <w:rFonts w:ascii="Times New Roman" w:hAnsi="Times New Roman" w:cs="Times New Roman"/>
                <w:szCs w:val="22"/>
              </w:rPr>
              <w:t xml:space="preserve">бюджетных смет казенных учреждений, </w:t>
            </w:r>
            <w:proofErr w:type="spellStart"/>
            <w:r w:rsidRPr="00050997">
              <w:rPr>
                <w:rFonts w:ascii="Times New Roman" w:hAnsi="Times New Roman" w:cs="Times New Roman"/>
                <w:szCs w:val="22"/>
              </w:rPr>
              <w:t>Севского</w:t>
            </w:r>
            <w:proofErr w:type="spellEnd"/>
            <w:r w:rsidRPr="00050997">
              <w:rPr>
                <w:rFonts w:ascii="Times New Roman" w:hAnsi="Times New Roman" w:cs="Times New Roman"/>
                <w:szCs w:val="22"/>
              </w:rPr>
              <w:t xml:space="preserve"> муниципального района</w:t>
            </w:r>
          </w:p>
          <w:p w:rsidR="00510BBB" w:rsidRPr="00050997" w:rsidRDefault="00510BBB">
            <w:pPr>
              <w:pStyle w:val="ConsPlusNormal"/>
              <w:jc w:val="both"/>
              <w:rPr>
                <w:rFonts w:ascii="Times New Roman" w:hAnsi="Times New Roman" w:cs="Times New Roman"/>
                <w:szCs w:val="22"/>
              </w:rPr>
            </w:pPr>
          </w:p>
        </w:tc>
      </w:tr>
    </w:tbl>
    <w:p w:rsidR="00071E55" w:rsidRPr="00050997" w:rsidRDefault="00071E55">
      <w:pPr>
        <w:pStyle w:val="ConsPlusNormal"/>
        <w:jc w:val="both"/>
        <w:rPr>
          <w:rFonts w:ascii="Times New Roman" w:hAnsi="Times New Roman" w:cs="Times New Roman"/>
          <w:szCs w:val="22"/>
        </w:rPr>
      </w:pPr>
    </w:p>
    <w:p w:rsidR="00071E55" w:rsidRPr="00050997" w:rsidRDefault="00071E55">
      <w:pPr>
        <w:pStyle w:val="ConsPlusNormal"/>
        <w:jc w:val="both"/>
        <w:rPr>
          <w:rFonts w:ascii="Times New Roman" w:hAnsi="Times New Roman" w:cs="Times New Roman"/>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УТВЕРЖДАЮ</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____________________________________</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(наименование должности лица,</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утверждающего изменения</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показателей сметы;</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____________________________________</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наименование главного распорядителя</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(распорядителя) бюджетных средств;</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учреждения)</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_________ _______________________</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w:t>
      </w:r>
      <w:proofErr w:type="gramStart"/>
      <w:r w:rsidRPr="00050997">
        <w:rPr>
          <w:rFonts w:ascii="Times New Roman" w:hAnsi="Times New Roman" w:cs="Times New Roman"/>
          <w:sz w:val="22"/>
          <w:szCs w:val="22"/>
        </w:rPr>
        <w:t>подпись)  (</w:t>
      </w:r>
      <w:proofErr w:type="gramEnd"/>
      <w:r w:rsidRPr="00050997">
        <w:rPr>
          <w:rFonts w:ascii="Times New Roman" w:hAnsi="Times New Roman" w:cs="Times New Roman"/>
          <w:sz w:val="22"/>
          <w:szCs w:val="22"/>
        </w:rPr>
        <w:t>расшифровка подписи)</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"__" _____________ 20__ г.</w:t>
      </w:r>
    </w:p>
    <w:p w:rsidR="00071E55" w:rsidRPr="00050997" w:rsidRDefault="00071E55">
      <w:pPr>
        <w:pStyle w:val="ConsPlusNonformat"/>
        <w:jc w:val="both"/>
        <w:rPr>
          <w:rFonts w:ascii="Times New Roman" w:hAnsi="Times New Roman" w:cs="Times New Roman"/>
          <w:sz w:val="22"/>
          <w:szCs w:val="22"/>
        </w:rPr>
      </w:pPr>
    </w:p>
    <w:p w:rsidR="00071E55" w:rsidRPr="00050997" w:rsidRDefault="00071E55">
      <w:pPr>
        <w:pStyle w:val="ConsPlusNonformat"/>
        <w:jc w:val="both"/>
        <w:rPr>
          <w:rFonts w:ascii="Times New Roman" w:hAnsi="Times New Roman" w:cs="Times New Roman"/>
          <w:sz w:val="22"/>
          <w:szCs w:val="22"/>
        </w:rPr>
      </w:pPr>
      <w:bookmarkStart w:id="15" w:name="P783"/>
      <w:bookmarkEnd w:id="15"/>
      <w:r w:rsidRPr="00050997">
        <w:rPr>
          <w:rFonts w:ascii="Times New Roman" w:hAnsi="Times New Roman" w:cs="Times New Roman"/>
          <w:sz w:val="22"/>
          <w:szCs w:val="22"/>
        </w:rPr>
        <w:t xml:space="preserve">                   ИЗМЕНЕНИЕ ПОКАЗАТЕЛЕЙ БЮДЖЕТНОЙ СМЕТЫ</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НА 20__ ФИНАНСОВЫЙ ГОД (НА 20__ ФИНАНСОВЫЙ ГОД</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И ПЛАНОВЫЙ ПЕРИОД 20__ и 20__ ГОДОВ) </w:t>
      </w:r>
      <w:hyperlink w:anchor="P1407" w:history="1">
        <w:r w:rsidRPr="00050997">
          <w:rPr>
            <w:rFonts w:ascii="Times New Roman" w:hAnsi="Times New Roman" w:cs="Times New Roman"/>
            <w:color w:val="0000FF"/>
            <w:sz w:val="22"/>
            <w:szCs w:val="22"/>
          </w:rPr>
          <w:t>&lt;*&gt;</w:t>
        </w:r>
      </w:hyperlink>
    </w:p>
    <w:p w:rsidR="00071E55" w:rsidRPr="00050997" w:rsidRDefault="00071E55">
      <w:pPr>
        <w:pStyle w:val="ConsPlusNormal"/>
        <w:jc w:val="both"/>
        <w:rPr>
          <w:rFonts w:ascii="Times New Roman" w:hAnsi="Times New Roman" w:cs="Times New Roman"/>
          <w:szCs w:val="22"/>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340"/>
        <w:gridCol w:w="1474"/>
        <w:gridCol w:w="964"/>
      </w:tblGrid>
      <w:tr w:rsidR="00071E55" w:rsidRPr="00050997">
        <w:tc>
          <w:tcPr>
            <w:tcW w:w="6237" w:type="dxa"/>
            <w:gridSpan w:val="2"/>
            <w:vMerge w:val="restart"/>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rPr>
                <w:rFonts w:ascii="Times New Roman" w:hAnsi="Times New Roman" w:cs="Times New Roman"/>
                <w:szCs w:val="22"/>
              </w:rPr>
            </w:pPr>
          </w:p>
        </w:tc>
        <w:tc>
          <w:tcPr>
            <w:tcW w:w="964" w:type="dxa"/>
            <w:tcBorders>
              <w:top w:val="single" w:sz="4" w:space="0" w:color="auto"/>
              <w:left w:val="single" w:sz="4" w:space="0" w:color="auto"/>
              <w:bottom w:val="single" w:sz="4" w:space="0" w:color="auto"/>
              <w:right w:val="single" w:sz="4" w:space="0" w:color="auto"/>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КОДЫ</w:t>
            </w:r>
          </w:p>
        </w:tc>
      </w:tr>
      <w:tr w:rsidR="00071E55" w:rsidRPr="00050997">
        <w:tc>
          <w:tcPr>
            <w:tcW w:w="6237" w:type="dxa"/>
            <w:gridSpan w:val="2"/>
            <w:vMerge/>
            <w:tcBorders>
              <w:top w:val="nil"/>
              <w:left w:val="nil"/>
              <w:bottom w:val="nil"/>
              <w:right w:val="nil"/>
            </w:tcBorders>
          </w:tcPr>
          <w:p w:rsidR="00071E55" w:rsidRPr="00050997" w:rsidRDefault="00071E55">
            <w:pPr>
              <w:rPr>
                <w:rFonts w:ascii="Times New Roman" w:hAnsi="Times New Roman" w:cs="Times New Roman"/>
              </w:rPr>
            </w:pP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 xml:space="preserve">Форма по </w:t>
            </w:r>
            <w:hyperlink r:id="rId27" w:history="1">
              <w:r w:rsidRPr="00050997">
                <w:rPr>
                  <w:rFonts w:ascii="Times New Roman" w:hAnsi="Times New Roman" w:cs="Times New Roman"/>
                  <w:color w:val="0000FF"/>
                  <w:szCs w:val="22"/>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0501013</w:t>
            </w:r>
          </w:p>
        </w:tc>
      </w:tr>
      <w:tr w:rsidR="00071E55" w:rsidRPr="00050997">
        <w:tc>
          <w:tcPr>
            <w:tcW w:w="2835"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3402" w:type="dxa"/>
            <w:tcBorders>
              <w:top w:val="nil"/>
              <w:left w:val="nil"/>
              <w:bottom w:val="nil"/>
              <w:right w:val="nil"/>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от "__" ______ 20__ г. </w:t>
            </w:r>
            <w:hyperlink w:anchor="P1408" w:history="1">
              <w:r w:rsidRPr="00050997">
                <w:rPr>
                  <w:rFonts w:ascii="Times New Roman" w:hAnsi="Times New Roman" w:cs="Times New Roman"/>
                  <w:color w:val="0000FF"/>
                  <w:szCs w:val="22"/>
                </w:rPr>
                <w:t>&lt;**&gt;</w:t>
              </w:r>
            </w:hyperlink>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rPr>
                <w:rFonts w:ascii="Times New Roman" w:hAnsi="Times New Roman" w:cs="Times New Roman"/>
                <w:szCs w:val="22"/>
              </w:rPr>
            </w:pPr>
          </w:p>
        </w:tc>
      </w:tr>
      <w:tr w:rsidR="00071E55" w:rsidRPr="00050997">
        <w:tc>
          <w:tcPr>
            <w:tcW w:w="2835"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r w:rsidRPr="00050997">
              <w:rPr>
                <w:rFonts w:ascii="Times New Roman" w:hAnsi="Times New Roman" w:cs="Times New Roman"/>
                <w:szCs w:val="22"/>
              </w:rPr>
              <w:t>Получатель бюджетных средств</w:t>
            </w:r>
          </w:p>
        </w:tc>
        <w:tc>
          <w:tcPr>
            <w:tcW w:w="3402" w:type="dxa"/>
            <w:tcBorders>
              <w:top w:val="nil"/>
              <w:left w:val="nil"/>
              <w:bottom w:val="nil"/>
              <w:right w:val="nil"/>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___________________________</w:t>
            </w: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rPr>
                <w:rFonts w:ascii="Times New Roman" w:hAnsi="Times New Roman" w:cs="Times New Roman"/>
                <w:szCs w:val="22"/>
              </w:rPr>
            </w:pPr>
          </w:p>
        </w:tc>
      </w:tr>
      <w:tr w:rsidR="00071E55" w:rsidRPr="00050997">
        <w:tc>
          <w:tcPr>
            <w:tcW w:w="2835"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r w:rsidRPr="00050997">
              <w:rPr>
                <w:rFonts w:ascii="Times New Roman" w:hAnsi="Times New Roman" w:cs="Times New Roman"/>
                <w:szCs w:val="22"/>
              </w:rPr>
              <w:t>Распорядитель бюджетных средств</w:t>
            </w:r>
          </w:p>
        </w:tc>
        <w:tc>
          <w:tcPr>
            <w:tcW w:w="3402" w:type="dxa"/>
            <w:tcBorders>
              <w:top w:val="nil"/>
              <w:left w:val="nil"/>
              <w:bottom w:val="nil"/>
              <w:right w:val="nil"/>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___________________________</w:t>
            </w: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rPr>
                <w:rFonts w:ascii="Times New Roman" w:hAnsi="Times New Roman" w:cs="Times New Roman"/>
                <w:szCs w:val="22"/>
              </w:rPr>
            </w:pPr>
          </w:p>
        </w:tc>
      </w:tr>
      <w:tr w:rsidR="00071E55" w:rsidRPr="00050997">
        <w:tc>
          <w:tcPr>
            <w:tcW w:w="2835"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r w:rsidRPr="00050997">
              <w:rPr>
                <w:rFonts w:ascii="Times New Roman" w:hAnsi="Times New Roman" w:cs="Times New Roman"/>
                <w:szCs w:val="22"/>
              </w:rPr>
              <w:t>Главный распорядитель бюджетных средств</w:t>
            </w:r>
          </w:p>
        </w:tc>
        <w:tc>
          <w:tcPr>
            <w:tcW w:w="3402" w:type="dxa"/>
            <w:tcBorders>
              <w:top w:val="nil"/>
              <w:left w:val="nil"/>
              <w:bottom w:val="nil"/>
              <w:right w:val="nil"/>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___________________________</w:t>
            </w: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Глава по БК</w:t>
            </w:r>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rPr>
                <w:rFonts w:ascii="Times New Roman" w:hAnsi="Times New Roman" w:cs="Times New Roman"/>
                <w:szCs w:val="22"/>
              </w:rPr>
            </w:pPr>
          </w:p>
        </w:tc>
      </w:tr>
      <w:tr w:rsidR="00071E55" w:rsidRPr="00050997">
        <w:tc>
          <w:tcPr>
            <w:tcW w:w="2835"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r w:rsidRPr="00050997">
              <w:rPr>
                <w:rFonts w:ascii="Times New Roman" w:hAnsi="Times New Roman" w:cs="Times New Roman"/>
                <w:szCs w:val="22"/>
              </w:rPr>
              <w:t>Наименование бюджета</w:t>
            </w:r>
          </w:p>
        </w:tc>
        <w:tc>
          <w:tcPr>
            <w:tcW w:w="3402" w:type="dxa"/>
            <w:tcBorders>
              <w:top w:val="nil"/>
              <w:left w:val="nil"/>
              <w:bottom w:val="nil"/>
              <w:right w:val="nil"/>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___________________________</w:t>
            </w: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 xml:space="preserve">по </w:t>
            </w:r>
            <w:hyperlink r:id="rId28" w:history="1">
              <w:r w:rsidRPr="00050997">
                <w:rPr>
                  <w:rFonts w:ascii="Times New Roman" w:hAnsi="Times New Roman" w:cs="Times New Roman"/>
                  <w:color w:val="0000FF"/>
                  <w:szCs w:val="22"/>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rPr>
                <w:rFonts w:ascii="Times New Roman" w:hAnsi="Times New Roman" w:cs="Times New Roman"/>
                <w:szCs w:val="22"/>
              </w:rPr>
            </w:pPr>
          </w:p>
        </w:tc>
      </w:tr>
      <w:tr w:rsidR="00071E55" w:rsidRPr="00050997">
        <w:tc>
          <w:tcPr>
            <w:tcW w:w="2835"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r w:rsidRPr="00050997">
              <w:rPr>
                <w:rFonts w:ascii="Times New Roman" w:hAnsi="Times New Roman" w:cs="Times New Roman"/>
                <w:szCs w:val="22"/>
              </w:rPr>
              <w:t xml:space="preserve">Единица измерения: </w:t>
            </w:r>
            <w:proofErr w:type="spellStart"/>
            <w:r w:rsidRPr="00050997">
              <w:rPr>
                <w:rFonts w:ascii="Times New Roman" w:hAnsi="Times New Roman" w:cs="Times New Roman"/>
                <w:szCs w:val="22"/>
              </w:rPr>
              <w:t>руб</w:t>
            </w:r>
            <w:proofErr w:type="spellEnd"/>
          </w:p>
        </w:tc>
        <w:tc>
          <w:tcPr>
            <w:tcW w:w="3402" w:type="dxa"/>
            <w:tcBorders>
              <w:top w:val="nil"/>
              <w:left w:val="nil"/>
              <w:bottom w:val="nil"/>
              <w:right w:val="nil"/>
            </w:tcBorders>
            <w:vAlign w:val="bottom"/>
          </w:tcPr>
          <w:p w:rsidR="00071E55" w:rsidRPr="00050997" w:rsidRDefault="00071E55">
            <w:pPr>
              <w:pStyle w:val="ConsPlusNormal"/>
              <w:rPr>
                <w:rFonts w:ascii="Times New Roman" w:hAnsi="Times New Roman" w:cs="Times New Roman"/>
                <w:szCs w:val="22"/>
              </w:rPr>
            </w:pPr>
          </w:p>
        </w:tc>
        <w:tc>
          <w:tcPr>
            <w:tcW w:w="340" w:type="dxa"/>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474" w:type="dxa"/>
            <w:tcBorders>
              <w:top w:val="nil"/>
              <w:left w:val="nil"/>
              <w:bottom w:val="nil"/>
              <w:right w:val="single" w:sz="4" w:space="0" w:color="auto"/>
            </w:tcBorders>
            <w:vAlign w:val="bottom"/>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 xml:space="preserve">по </w:t>
            </w:r>
            <w:hyperlink r:id="rId29" w:history="1">
              <w:r w:rsidRPr="00050997">
                <w:rPr>
                  <w:rFonts w:ascii="Times New Roman" w:hAnsi="Times New Roman" w:cs="Times New Roman"/>
                  <w:color w:val="0000FF"/>
                  <w:szCs w:val="22"/>
                </w:rPr>
                <w:t>ОКЕИ</w:t>
              </w:r>
            </w:hyperlink>
          </w:p>
        </w:tc>
        <w:tc>
          <w:tcPr>
            <w:tcW w:w="964" w:type="dxa"/>
            <w:tcBorders>
              <w:top w:val="single" w:sz="4" w:space="0" w:color="auto"/>
              <w:left w:val="single" w:sz="4" w:space="0" w:color="auto"/>
              <w:bottom w:val="single" w:sz="4" w:space="0" w:color="auto"/>
              <w:right w:val="single" w:sz="4" w:space="0" w:color="auto"/>
            </w:tcBorders>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383</w:t>
            </w:r>
          </w:p>
        </w:tc>
      </w:tr>
    </w:tbl>
    <w:p w:rsidR="00071E55" w:rsidRPr="00050997" w:rsidRDefault="00071E55">
      <w:pPr>
        <w:pStyle w:val="ConsPlusNormal"/>
        <w:jc w:val="both"/>
        <w:rPr>
          <w:rFonts w:ascii="Times New Roman" w:hAnsi="Times New Roman" w:cs="Times New Roman"/>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Раздел 1. Итоговые изменения показателей бюджетной сметы</w:t>
      </w:r>
    </w:p>
    <w:p w:rsidR="00071E55" w:rsidRPr="00050997" w:rsidRDefault="00071E55">
      <w:pPr>
        <w:pStyle w:val="ConsPlusNormal"/>
        <w:jc w:val="both"/>
        <w:rPr>
          <w:rFonts w:ascii="Times New Roman" w:hAnsi="Times New Roman" w:cs="Times New Roman"/>
          <w:szCs w:val="22"/>
        </w:rPr>
      </w:pPr>
    </w:p>
    <w:p w:rsidR="00071E55" w:rsidRPr="00050997" w:rsidRDefault="00071E55">
      <w:pPr>
        <w:rPr>
          <w:rFonts w:ascii="Times New Roman" w:hAnsi="Times New Roman" w:cs="Times New Roman"/>
        </w:rPr>
        <w:sectPr w:rsidR="00071E55" w:rsidRPr="00050997">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850"/>
        <w:gridCol w:w="737"/>
        <w:gridCol w:w="1191"/>
        <w:gridCol w:w="1191"/>
        <w:gridCol w:w="737"/>
        <w:gridCol w:w="964"/>
        <w:gridCol w:w="1191"/>
        <w:gridCol w:w="794"/>
        <w:gridCol w:w="794"/>
        <w:gridCol w:w="1247"/>
        <w:gridCol w:w="794"/>
        <w:gridCol w:w="794"/>
      </w:tblGrid>
      <w:tr w:rsidR="00071E55" w:rsidRPr="00050997">
        <w:tc>
          <w:tcPr>
            <w:tcW w:w="3118" w:type="dxa"/>
            <w:gridSpan w:val="4"/>
            <w:vMerge w:val="restart"/>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lastRenderedPageBreak/>
              <w:t>Код по бюджетной классификации Российской Федерации</w:t>
            </w:r>
          </w:p>
        </w:tc>
        <w:tc>
          <w:tcPr>
            <w:tcW w:w="1191" w:type="dxa"/>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аналитического показателя </w:t>
            </w:r>
            <w:hyperlink w:anchor="P1410" w:history="1">
              <w:r w:rsidRPr="00050997">
                <w:rPr>
                  <w:rFonts w:ascii="Times New Roman" w:hAnsi="Times New Roman" w:cs="Times New Roman"/>
                  <w:color w:val="0000FF"/>
                  <w:szCs w:val="22"/>
                </w:rPr>
                <w:t>&lt;****&gt;</w:t>
              </w:r>
            </w:hyperlink>
          </w:p>
        </w:tc>
        <w:tc>
          <w:tcPr>
            <w:tcW w:w="8506" w:type="dxa"/>
            <w:gridSpan w:val="9"/>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Сумма (+, -)</w:t>
            </w:r>
          </w:p>
        </w:tc>
      </w:tr>
      <w:tr w:rsidR="00071E55" w:rsidRPr="00050997">
        <w:tc>
          <w:tcPr>
            <w:tcW w:w="3118" w:type="dxa"/>
            <w:gridSpan w:val="4"/>
            <w:vMerge/>
            <w:tcBorders>
              <w:left w:val="nil"/>
            </w:tcBorders>
          </w:tcPr>
          <w:p w:rsidR="00071E55" w:rsidRPr="00050997" w:rsidRDefault="00071E55">
            <w:pPr>
              <w:rPr>
                <w:rFonts w:ascii="Times New Roman" w:hAnsi="Times New Roman" w:cs="Times New Roman"/>
              </w:rPr>
            </w:pPr>
          </w:p>
        </w:tc>
        <w:tc>
          <w:tcPr>
            <w:tcW w:w="1191" w:type="dxa"/>
            <w:vMerge/>
          </w:tcPr>
          <w:p w:rsidR="00071E55" w:rsidRPr="00050997" w:rsidRDefault="00071E55">
            <w:pPr>
              <w:rPr>
                <w:rFonts w:ascii="Times New Roman" w:hAnsi="Times New Roman" w:cs="Times New Roman"/>
              </w:rPr>
            </w:pPr>
          </w:p>
        </w:tc>
        <w:tc>
          <w:tcPr>
            <w:tcW w:w="2892" w:type="dxa"/>
            <w:gridSpan w:val="3"/>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текущий финансовый год)</w:t>
            </w:r>
          </w:p>
        </w:tc>
        <w:tc>
          <w:tcPr>
            <w:tcW w:w="2779" w:type="dxa"/>
            <w:gridSpan w:val="3"/>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первый год планового периода)</w:t>
            </w:r>
          </w:p>
        </w:tc>
        <w:tc>
          <w:tcPr>
            <w:tcW w:w="2835" w:type="dxa"/>
            <w:gridSpan w:val="3"/>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второй год планового периода)</w:t>
            </w:r>
          </w:p>
        </w:tc>
      </w:tr>
      <w:tr w:rsidR="00071E55" w:rsidRPr="00050997">
        <w:tc>
          <w:tcPr>
            <w:tcW w:w="794" w:type="dxa"/>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раздел</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подраздел</w:t>
            </w:r>
          </w:p>
        </w:tc>
        <w:tc>
          <w:tcPr>
            <w:tcW w:w="85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целевая статья</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вид расходов</w:t>
            </w:r>
          </w:p>
        </w:tc>
        <w:tc>
          <w:tcPr>
            <w:tcW w:w="1191" w:type="dxa"/>
            <w:vMerge/>
          </w:tcPr>
          <w:p w:rsidR="00071E55" w:rsidRPr="00050997" w:rsidRDefault="00071E55">
            <w:pPr>
              <w:rPr>
                <w:rFonts w:ascii="Times New Roman" w:hAnsi="Times New Roman" w:cs="Times New Roman"/>
              </w:rPr>
            </w:pP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рублях (рублевом эквиваленте)</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валюте</w:t>
            </w:r>
          </w:p>
        </w:tc>
        <w:tc>
          <w:tcPr>
            <w:tcW w:w="96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30" w:history="1">
              <w:r w:rsidRPr="00050997">
                <w:rPr>
                  <w:rFonts w:ascii="Times New Roman" w:hAnsi="Times New Roman" w:cs="Times New Roman"/>
                  <w:color w:val="0000FF"/>
                  <w:szCs w:val="22"/>
                </w:rPr>
                <w:t>ОКВ</w:t>
              </w:r>
            </w:hyperlink>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рублях (рублевом эквиваленте)</w:t>
            </w:r>
          </w:p>
        </w:tc>
        <w:tc>
          <w:tcPr>
            <w:tcW w:w="79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валюте</w:t>
            </w:r>
          </w:p>
        </w:tc>
        <w:tc>
          <w:tcPr>
            <w:tcW w:w="79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31" w:history="1">
              <w:r w:rsidRPr="00050997">
                <w:rPr>
                  <w:rFonts w:ascii="Times New Roman" w:hAnsi="Times New Roman" w:cs="Times New Roman"/>
                  <w:color w:val="0000FF"/>
                  <w:szCs w:val="22"/>
                </w:rPr>
                <w:t>ОКВ</w:t>
              </w:r>
            </w:hyperlink>
          </w:p>
        </w:tc>
        <w:tc>
          <w:tcPr>
            <w:tcW w:w="124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рублях (рублевом эквиваленте)</w:t>
            </w:r>
          </w:p>
        </w:tc>
        <w:tc>
          <w:tcPr>
            <w:tcW w:w="79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валюте</w:t>
            </w:r>
          </w:p>
        </w:tc>
        <w:tc>
          <w:tcPr>
            <w:tcW w:w="794" w:type="dxa"/>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32" w:history="1">
              <w:r w:rsidRPr="00050997">
                <w:rPr>
                  <w:rFonts w:ascii="Times New Roman" w:hAnsi="Times New Roman" w:cs="Times New Roman"/>
                  <w:color w:val="0000FF"/>
                  <w:szCs w:val="22"/>
                </w:rPr>
                <w:t>ОКВ</w:t>
              </w:r>
            </w:hyperlink>
          </w:p>
        </w:tc>
      </w:tr>
      <w:tr w:rsidR="00071E55" w:rsidRPr="00050997">
        <w:tc>
          <w:tcPr>
            <w:tcW w:w="794" w:type="dxa"/>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2</w:t>
            </w:r>
          </w:p>
        </w:tc>
        <w:tc>
          <w:tcPr>
            <w:tcW w:w="85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3</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4</w:t>
            </w: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5</w:t>
            </w: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6</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7</w:t>
            </w:r>
          </w:p>
        </w:tc>
        <w:tc>
          <w:tcPr>
            <w:tcW w:w="96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8</w:t>
            </w: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9</w:t>
            </w:r>
          </w:p>
        </w:tc>
        <w:tc>
          <w:tcPr>
            <w:tcW w:w="79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10</w:t>
            </w:r>
          </w:p>
        </w:tc>
        <w:tc>
          <w:tcPr>
            <w:tcW w:w="79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11</w:t>
            </w:r>
          </w:p>
        </w:tc>
        <w:tc>
          <w:tcPr>
            <w:tcW w:w="124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12</w:t>
            </w:r>
          </w:p>
        </w:tc>
        <w:tc>
          <w:tcPr>
            <w:tcW w:w="79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13</w:t>
            </w:r>
          </w:p>
        </w:tc>
        <w:tc>
          <w:tcPr>
            <w:tcW w:w="794" w:type="dxa"/>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14</w:t>
            </w:r>
          </w:p>
        </w:tc>
      </w:tr>
      <w:tr w:rsidR="00071E55" w:rsidRPr="00050997">
        <w:tblPrEx>
          <w:tblBorders>
            <w:left w:val="single" w:sz="4" w:space="0" w:color="auto"/>
            <w:right w:val="single" w:sz="4" w:space="0" w:color="auto"/>
          </w:tblBorders>
        </w:tblPrEx>
        <w:tc>
          <w:tcPr>
            <w:tcW w:w="79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850"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964"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794" w:type="dxa"/>
          </w:tcPr>
          <w:p w:rsidR="00071E55" w:rsidRPr="00050997" w:rsidRDefault="00071E55">
            <w:pPr>
              <w:pStyle w:val="ConsPlusNormal"/>
              <w:rPr>
                <w:rFonts w:ascii="Times New Roman" w:hAnsi="Times New Roman" w:cs="Times New Roman"/>
                <w:szCs w:val="22"/>
              </w:rPr>
            </w:pPr>
          </w:p>
        </w:tc>
        <w:tc>
          <w:tcPr>
            <w:tcW w:w="794" w:type="dxa"/>
          </w:tcPr>
          <w:p w:rsidR="00071E55" w:rsidRPr="00050997" w:rsidRDefault="00071E55">
            <w:pPr>
              <w:pStyle w:val="ConsPlusNormal"/>
              <w:rPr>
                <w:rFonts w:ascii="Times New Roman" w:hAnsi="Times New Roman" w:cs="Times New Roman"/>
                <w:szCs w:val="22"/>
              </w:rPr>
            </w:pPr>
          </w:p>
        </w:tc>
        <w:tc>
          <w:tcPr>
            <w:tcW w:w="1247" w:type="dxa"/>
          </w:tcPr>
          <w:p w:rsidR="00071E55" w:rsidRPr="00050997" w:rsidRDefault="00071E55">
            <w:pPr>
              <w:pStyle w:val="ConsPlusNormal"/>
              <w:rPr>
                <w:rFonts w:ascii="Times New Roman" w:hAnsi="Times New Roman" w:cs="Times New Roman"/>
                <w:szCs w:val="22"/>
              </w:rPr>
            </w:pPr>
          </w:p>
        </w:tc>
        <w:tc>
          <w:tcPr>
            <w:tcW w:w="794" w:type="dxa"/>
          </w:tcPr>
          <w:p w:rsidR="00071E55" w:rsidRPr="00050997" w:rsidRDefault="00071E55">
            <w:pPr>
              <w:pStyle w:val="ConsPlusNormal"/>
              <w:rPr>
                <w:rFonts w:ascii="Times New Roman" w:hAnsi="Times New Roman" w:cs="Times New Roman"/>
                <w:szCs w:val="22"/>
              </w:rPr>
            </w:pPr>
          </w:p>
        </w:tc>
        <w:tc>
          <w:tcPr>
            <w:tcW w:w="794" w:type="dxa"/>
          </w:tcPr>
          <w:p w:rsidR="00071E55" w:rsidRPr="00050997" w:rsidRDefault="00071E55">
            <w:pPr>
              <w:pStyle w:val="ConsPlusNormal"/>
              <w:rPr>
                <w:rFonts w:ascii="Times New Roman" w:hAnsi="Times New Roman" w:cs="Times New Roman"/>
                <w:szCs w:val="22"/>
              </w:rPr>
            </w:pPr>
          </w:p>
        </w:tc>
      </w:tr>
      <w:tr w:rsidR="00071E55" w:rsidRPr="00050997">
        <w:tblPrEx>
          <w:tblBorders>
            <w:left w:val="single" w:sz="4" w:space="0" w:color="auto"/>
            <w:right w:val="single" w:sz="4" w:space="0" w:color="auto"/>
          </w:tblBorders>
        </w:tblPrEx>
        <w:tc>
          <w:tcPr>
            <w:tcW w:w="79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850"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964"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794" w:type="dxa"/>
          </w:tcPr>
          <w:p w:rsidR="00071E55" w:rsidRPr="00050997" w:rsidRDefault="00071E55">
            <w:pPr>
              <w:pStyle w:val="ConsPlusNormal"/>
              <w:rPr>
                <w:rFonts w:ascii="Times New Roman" w:hAnsi="Times New Roman" w:cs="Times New Roman"/>
                <w:szCs w:val="22"/>
              </w:rPr>
            </w:pPr>
          </w:p>
        </w:tc>
        <w:tc>
          <w:tcPr>
            <w:tcW w:w="794" w:type="dxa"/>
          </w:tcPr>
          <w:p w:rsidR="00071E55" w:rsidRPr="00050997" w:rsidRDefault="00071E55">
            <w:pPr>
              <w:pStyle w:val="ConsPlusNormal"/>
              <w:rPr>
                <w:rFonts w:ascii="Times New Roman" w:hAnsi="Times New Roman" w:cs="Times New Roman"/>
                <w:szCs w:val="22"/>
              </w:rPr>
            </w:pPr>
          </w:p>
        </w:tc>
        <w:tc>
          <w:tcPr>
            <w:tcW w:w="1247" w:type="dxa"/>
          </w:tcPr>
          <w:p w:rsidR="00071E55" w:rsidRPr="00050997" w:rsidRDefault="00071E55">
            <w:pPr>
              <w:pStyle w:val="ConsPlusNormal"/>
              <w:rPr>
                <w:rFonts w:ascii="Times New Roman" w:hAnsi="Times New Roman" w:cs="Times New Roman"/>
                <w:szCs w:val="22"/>
              </w:rPr>
            </w:pPr>
          </w:p>
        </w:tc>
        <w:tc>
          <w:tcPr>
            <w:tcW w:w="794" w:type="dxa"/>
          </w:tcPr>
          <w:p w:rsidR="00071E55" w:rsidRPr="00050997" w:rsidRDefault="00071E55">
            <w:pPr>
              <w:pStyle w:val="ConsPlusNormal"/>
              <w:rPr>
                <w:rFonts w:ascii="Times New Roman" w:hAnsi="Times New Roman" w:cs="Times New Roman"/>
                <w:szCs w:val="22"/>
              </w:rPr>
            </w:pPr>
          </w:p>
        </w:tc>
        <w:tc>
          <w:tcPr>
            <w:tcW w:w="794" w:type="dxa"/>
          </w:tcPr>
          <w:p w:rsidR="00071E55" w:rsidRPr="00050997" w:rsidRDefault="00071E55">
            <w:pPr>
              <w:pStyle w:val="ConsPlusNormal"/>
              <w:rPr>
                <w:rFonts w:ascii="Times New Roman" w:hAnsi="Times New Roman" w:cs="Times New Roman"/>
                <w:szCs w:val="22"/>
              </w:rPr>
            </w:pPr>
          </w:p>
        </w:tc>
      </w:tr>
      <w:tr w:rsidR="00071E55" w:rsidRPr="00050997">
        <w:tblPrEx>
          <w:tblBorders>
            <w:left w:val="single" w:sz="4" w:space="0" w:color="auto"/>
            <w:right w:val="single" w:sz="4" w:space="0" w:color="auto"/>
          </w:tblBorders>
        </w:tblPrEx>
        <w:tc>
          <w:tcPr>
            <w:tcW w:w="79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850"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964"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794" w:type="dxa"/>
          </w:tcPr>
          <w:p w:rsidR="00071E55" w:rsidRPr="00050997" w:rsidRDefault="00071E55">
            <w:pPr>
              <w:pStyle w:val="ConsPlusNormal"/>
              <w:rPr>
                <w:rFonts w:ascii="Times New Roman" w:hAnsi="Times New Roman" w:cs="Times New Roman"/>
                <w:szCs w:val="22"/>
              </w:rPr>
            </w:pPr>
          </w:p>
        </w:tc>
        <w:tc>
          <w:tcPr>
            <w:tcW w:w="794" w:type="dxa"/>
          </w:tcPr>
          <w:p w:rsidR="00071E55" w:rsidRPr="00050997" w:rsidRDefault="00071E55">
            <w:pPr>
              <w:pStyle w:val="ConsPlusNormal"/>
              <w:rPr>
                <w:rFonts w:ascii="Times New Roman" w:hAnsi="Times New Roman" w:cs="Times New Roman"/>
                <w:szCs w:val="22"/>
              </w:rPr>
            </w:pPr>
          </w:p>
        </w:tc>
        <w:tc>
          <w:tcPr>
            <w:tcW w:w="1247" w:type="dxa"/>
          </w:tcPr>
          <w:p w:rsidR="00071E55" w:rsidRPr="00050997" w:rsidRDefault="00071E55">
            <w:pPr>
              <w:pStyle w:val="ConsPlusNormal"/>
              <w:rPr>
                <w:rFonts w:ascii="Times New Roman" w:hAnsi="Times New Roman" w:cs="Times New Roman"/>
                <w:szCs w:val="22"/>
              </w:rPr>
            </w:pPr>
          </w:p>
        </w:tc>
        <w:tc>
          <w:tcPr>
            <w:tcW w:w="794" w:type="dxa"/>
          </w:tcPr>
          <w:p w:rsidR="00071E55" w:rsidRPr="00050997" w:rsidRDefault="00071E55">
            <w:pPr>
              <w:pStyle w:val="ConsPlusNormal"/>
              <w:rPr>
                <w:rFonts w:ascii="Times New Roman" w:hAnsi="Times New Roman" w:cs="Times New Roman"/>
                <w:szCs w:val="22"/>
              </w:rPr>
            </w:pPr>
          </w:p>
        </w:tc>
        <w:tc>
          <w:tcPr>
            <w:tcW w:w="794" w:type="dxa"/>
          </w:tcPr>
          <w:p w:rsidR="00071E55" w:rsidRPr="00050997" w:rsidRDefault="00071E55">
            <w:pPr>
              <w:pStyle w:val="ConsPlusNormal"/>
              <w:rPr>
                <w:rFonts w:ascii="Times New Roman" w:hAnsi="Times New Roman" w:cs="Times New Roman"/>
                <w:szCs w:val="22"/>
              </w:rPr>
            </w:pPr>
          </w:p>
        </w:tc>
      </w:tr>
      <w:tr w:rsidR="00071E55" w:rsidRPr="00050997">
        <w:tblPrEx>
          <w:tblBorders>
            <w:right w:val="single" w:sz="4" w:space="0" w:color="auto"/>
          </w:tblBorders>
        </w:tblPrEx>
        <w:tc>
          <w:tcPr>
            <w:tcW w:w="3118" w:type="dxa"/>
            <w:gridSpan w:val="4"/>
            <w:tcBorders>
              <w:left w:val="nil"/>
              <w:bottom w:val="nil"/>
            </w:tcBorders>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Итого по коду БК</w:t>
            </w:r>
          </w:p>
        </w:tc>
        <w:tc>
          <w:tcPr>
            <w:tcW w:w="1191" w:type="dxa"/>
          </w:tcPr>
          <w:p w:rsidR="00071E55" w:rsidRPr="00050997" w:rsidRDefault="00071E55">
            <w:pPr>
              <w:pStyle w:val="ConsPlusNormal"/>
              <w:rPr>
                <w:rFonts w:ascii="Times New Roman" w:hAnsi="Times New Roman" w:cs="Times New Roman"/>
                <w:szCs w:val="22"/>
              </w:rPr>
            </w:pPr>
          </w:p>
        </w:tc>
        <w:tc>
          <w:tcPr>
            <w:tcW w:w="1191" w:type="dxa"/>
            <w:vAlign w:val="bottom"/>
          </w:tcPr>
          <w:p w:rsidR="00071E55" w:rsidRPr="00050997" w:rsidRDefault="00071E55">
            <w:pPr>
              <w:pStyle w:val="ConsPlusNormal"/>
              <w:rPr>
                <w:rFonts w:ascii="Times New Roman" w:hAnsi="Times New Roman" w:cs="Times New Roman"/>
                <w:szCs w:val="22"/>
              </w:rPr>
            </w:pP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96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91" w:type="dxa"/>
            <w:vAlign w:val="bottom"/>
          </w:tcPr>
          <w:p w:rsidR="00071E55" w:rsidRPr="00050997" w:rsidRDefault="00071E55">
            <w:pPr>
              <w:pStyle w:val="ConsPlusNormal"/>
              <w:rPr>
                <w:rFonts w:ascii="Times New Roman" w:hAnsi="Times New Roman" w:cs="Times New Roman"/>
                <w:szCs w:val="22"/>
              </w:rPr>
            </w:pPr>
          </w:p>
        </w:tc>
        <w:tc>
          <w:tcPr>
            <w:tcW w:w="79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9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247" w:type="dxa"/>
            <w:vAlign w:val="bottom"/>
          </w:tcPr>
          <w:p w:rsidR="00071E55" w:rsidRPr="00050997" w:rsidRDefault="00071E55">
            <w:pPr>
              <w:pStyle w:val="ConsPlusNormal"/>
              <w:rPr>
                <w:rFonts w:ascii="Times New Roman" w:hAnsi="Times New Roman" w:cs="Times New Roman"/>
                <w:szCs w:val="22"/>
              </w:rPr>
            </w:pPr>
          </w:p>
        </w:tc>
        <w:tc>
          <w:tcPr>
            <w:tcW w:w="79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9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r>
      <w:tr w:rsidR="00071E55" w:rsidRPr="00050997">
        <w:tblPrEx>
          <w:tblBorders>
            <w:right w:val="single" w:sz="4" w:space="0" w:color="auto"/>
          </w:tblBorders>
        </w:tblPrEx>
        <w:tc>
          <w:tcPr>
            <w:tcW w:w="3118" w:type="dxa"/>
            <w:gridSpan w:val="4"/>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1191" w:type="dxa"/>
            <w:tcBorders>
              <w:left w:val="nil"/>
              <w:bottom w:val="nil"/>
            </w:tcBorders>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Всего</w:t>
            </w:r>
          </w:p>
        </w:tc>
        <w:tc>
          <w:tcPr>
            <w:tcW w:w="1191" w:type="dxa"/>
            <w:vAlign w:val="bottom"/>
          </w:tcPr>
          <w:p w:rsidR="00071E55" w:rsidRPr="00050997" w:rsidRDefault="00071E55">
            <w:pPr>
              <w:pStyle w:val="ConsPlusNormal"/>
              <w:rPr>
                <w:rFonts w:ascii="Times New Roman" w:hAnsi="Times New Roman" w:cs="Times New Roman"/>
                <w:szCs w:val="22"/>
              </w:rPr>
            </w:pP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96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91" w:type="dxa"/>
            <w:vAlign w:val="bottom"/>
          </w:tcPr>
          <w:p w:rsidR="00071E55" w:rsidRPr="00050997" w:rsidRDefault="00071E55">
            <w:pPr>
              <w:pStyle w:val="ConsPlusNormal"/>
              <w:rPr>
                <w:rFonts w:ascii="Times New Roman" w:hAnsi="Times New Roman" w:cs="Times New Roman"/>
                <w:szCs w:val="22"/>
              </w:rPr>
            </w:pPr>
          </w:p>
        </w:tc>
        <w:tc>
          <w:tcPr>
            <w:tcW w:w="79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9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247" w:type="dxa"/>
            <w:vAlign w:val="bottom"/>
          </w:tcPr>
          <w:p w:rsidR="00071E55" w:rsidRPr="00050997" w:rsidRDefault="00071E55">
            <w:pPr>
              <w:pStyle w:val="ConsPlusNormal"/>
              <w:rPr>
                <w:rFonts w:ascii="Times New Roman" w:hAnsi="Times New Roman" w:cs="Times New Roman"/>
                <w:szCs w:val="22"/>
              </w:rPr>
            </w:pPr>
          </w:p>
        </w:tc>
        <w:tc>
          <w:tcPr>
            <w:tcW w:w="79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9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r>
    </w:tbl>
    <w:p w:rsidR="00071E55" w:rsidRPr="00050997" w:rsidRDefault="00071E55">
      <w:pPr>
        <w:pStyle w:val="ConsPlusNormal"/>
        <w:jc w:val="both"/>
        <w:rPr>
          <w:rFonts w:ascii="Times New Roman" w:hAnsi="Times New Roman" w:cs="Times New Roman"/>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Раздел 2. Лимиты бюджетных обязательств по </w:t>
      </w:r>
      <w:proofErr w:type="gramStart"/>
      <w:r w:rsidRPr="00050997">
        <w:rPr>
          <w:rFonts w:ascii="Times New Roman" w:hAnsi="Times New Roman" w:cs="Times New Roman"/>
          <w:sz w:val="22"/>
          <w:szCs w:val="22"/>
        </w:rPr>
        <w:t>расходам  получателя</w:t>
      </w:r>
      <w:proofErr w:type="gramEnd"/>
      <w:r w:rsidRPr="00050997">
        <w:rPr>
          <w:rFonts w:ascii="Times New Roman" w:hAnsi="Times New Roman" w:cs="Times New Roman"/>
          <w:sz w:val="22"/>
          <w:szCs w:val="22"/>
        </w:rPr>
        <w:t xml:space="preserve"> бюджетных средств </w:t>
      </w:r>
      <w:hyperlink w:anchor="P1409" w:history="1">
        <w:r w:rsidRPr="00050997">
          <w:rPr>
            <w:rFonts w:ascii="Times New Roman" w:hAnsi="Times New Roman" w:cs="Times New Roman"/>
            <w:color w:val="0000FF"/>
            <w:sz w:val="22"/>
            <w:szCs w:val="22"/>
          </w:rPr>
          <w:t>&lt;***&gt;</w:t>
        </w:r>
      </w:hyperlink>
    </w:p>
    <w:p w:rsidR="00071E55" w:rsidRPr="00050997" w:rsidRDefault="00071E55">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071E55" w:rsidRPr="00050997">
        <w:tc>
          <w:tcPr>
            <w:tcW w:w="1644" w:type="dxa"/>
            <w:vMerge w:val="restart"/>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Наименование показателя</w:t>
            </w:r>
          </w:p>
        </w:tc>
        <w:tc>
          <w:tcPr>
            <w:tcW w:w="624" w:type="dxa"/>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Код строки</w:t>
            </w:r>
          </w:p>
        </w:tc>
        <w:tc>
          <w:tcPr>
            <w:tcW w:w="2609" w:type="dxa"/>
            <w:gridSpan w:val="4"/>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Код по бюджетной классификации Российской Федерации</w:t>
            </w:r>
          </w:p>
        </w:tc>
        <w:tc>
          <w:tcPr>
            <w:tcW w:w="907" w:type="dxa"/>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аналитического показателя </w:t>
            </w:r>
            <w:hyperlink w:anchor="P1410" w:history="1">
              <w:r w:rsidRPr="00050997">
                <w:rPr>
                  <w:rFonts w:ascii="Times New Roman" w:hAnsi="Times New Roman" w:cs="Times New Roman"/>
                  <w:color w:val="0000FF"/>
                  <w:szCs w:val="22"/>
                </w:rPr>
                <w:t>&lt;****&gt;</w:t>
              </w:r>
            </w:hyperlink>
          </w:p>
        </w:tc>
        <w:tc>
          <w:tcPr>
            <w:tcW w:w="7541" w:type="dxa"/>
            <w:gridSpan w:val="9"/>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Сумма (+, -)</w:t>
            </w:r>
          </w:p>
        </w:tc>
      </w:tr>
      <w:tr w:rsidR="00071E55" w:rsidRPr="00050997">
        <w:tc>
          <w:tcPr>
            <w:tcW w:w="1644" w:type="dxa"/>
            <w:vMerge/>
            <w:tcBorders>
              <w:left w:val="nil"/>
            </w:tcBorders>
          </w:tcPr>
          <w:p w:rsidR="00071E55" w:rsidRPr="00050997" w:rsidRDefault="00071E55">
            <w:pPr>
              <w:rPr>
                <w:rFonts w:ascii="Times New Roman" w:hAnsi="Times New Roman" w:cs="Times New Roman"/>
              </w:rPr>
            </w:pPr>
          </w:p>
        </w:tc>
        <w:tc>
          <w:tcPr>
            <w:tcW w:w="624" w:type="dxa"/>
            <w:vMerge/>
          </w:tcPr>
          <w:p w:rsidR="00071E55" w:rsidRPr="00050997" w:rsidRDefault="00071E55">
            <w:pPr>
              <w:rPr>
                <w:rFonts w:ascii="Times New Roman" w:hAnsi="Times New Roman" w:cs="Times New Roman"/>
              </w:rPr>
            </w:pPr>
          </w:p>
        </w:tc>
        <w:tc>
          <w:tcPr>
            <w:tcW w:w="2609" w:type="dxa"/>
            <w:gridSpan w:val="4"/>
            <w:vMerge/>
          </w:tcPr>
          <w:p w:rsidR="00071E55" w:rsidRPr="00050997" w:rsidRDefault="00071E55">
            <w:pPr>
              <w:rPr>
                <w:rFonts w:ascii="Times New Roman" w:hAnsi="Times New Roman" w:cs="Times New Roman"/>
              </w:rPr>
            </w:pPr>
          </w:p>
        </w:tc>
        <w:tc>
          <w:tcPr>
            <w:tcW w:w="907" w:type="dxa"/>
            <w:vMerge/>
          </w:tcPr>
          <w:p w:rsidR="00071E55" w:rsidRPr="00050997" w:rsidRDefault="00071E55">
            <w:pPr>
              <w:rPr>
                <w:rFonts w:ascii="Times New Roman" w:hAnsi="Times New Roman" w:cs="Times New Roman"/>
              </w:rPr>
            </w:pPr>
          </w:p>
        </w:tc>
        <w:tc>
          <w:tcPr>
            <w:tcW w:w="2495" w:type="dxa"/>
            <w:gridSpan w:val="3"/>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текущий финансовый год)</w:t>
            </w:r>
          </w:p>
        </w:tc>
        <w:tc>
          <w:tcPr>
            <w:tcW w:w="2495" w:type="dxa"/>
            <w:gridSpan w:val="3"/>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первый год планового периода)</w:t>
            </w:r>
          </w:p>
        </w:tc>
        <w:tc>
          <w:tcPr>
            <w:tcW w:w="2551" w:type="dxa"/>
            <w:gridSpan w:val="3"/>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второй год планового периода)</w:t>
            </w:r>
          </w:p>
        </w:tc>
      </w:tr>
      <w:tr w:rsidR="00071E55" w:rsidRPr="00050997">
        <w:tc>
          <w:tcPr>
            <w:tcW w:w="1644" w:type="dxa"/>
            <w:vMerge/>
            <w:tcBorders>
              <w:left w:val="nil"/>
            </w:tcBorders>
          </w:tcPr>
          <w:p w:rsidR="00071E55" w:rsidRPr="00050997" w:rsidRDefault="00071E55">
            <w:pPr>
              <w:rPr>
                <w:rFonts w:ascii="Times New Roman" w:hAnsi="Times New Roman" w:cs="Times New Roman"/>
              </w:rPr>
            </w:pPr>
          </w:p>
        </w:tc>
        <w:tc>
          <w:tcPr>
            <w:tcW w:w="624" w:type="dxa"/>
            <w:vMerge/>
          </w:tcPr>
          <w:p w:rsidR="00071E55" w:rsidRPr="00050997" w:rsidRDefault="00071E55">
            <w:pPr>
              <w:rPr>
                <w:rFonts w:ascii="Times New Roman" w:hAnsi="Times New Roman" w:cs="Times New Roman"/>
              </w:rPr>
            </w:pP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раздел</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подраздел</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целевая статья</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вид расходов</w:t>
            </w:r>
          </w:p>
        </w:tc>
        <w:tc>
          <w:tcPr>
            <w:tcW w:w="907" w:type="dxa"/>
            <w:vMerge/>
          </w:tcPr>
          <w:p w:rsidR="00071E55" w:rsidRPr="00050997" w:rsidRDefault="00071E55">
            <w:pPr>
              <w:rPr>
                <w:rFonts w:ascii="Times New Roman" w:hAnsi="Times New Roman" w:cs="Times New Roman"/>
              </w:rPr>
            </w:pP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рублях (рублевом эквиваленте)</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валюте</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33" w:history="1">
              <w:r w:rsidRPr="00050997">
                <w:rPr>
                  <w:rFonts w:ascii="Times New Roman" w:hAnsi="Times New Roman" w:cs="Times New Roman"/>
                  <w:color w:val="0000FF"/>
                  <w:szCs w:val="22"/>
                </w:rPr>
                <w:t>ОКВ</w:t>
              </w:r>
            </w:hyperlink>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рублях (рублевом эквиваленте)</w:t>
            </w:r>
          </w:p>
        </w:tc>
        <w:tc>
          <w:tcPr>
            <w:tcW w:w="56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валюте</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34" w:history="1">
              <w:r w:rsidRPr="00050997">
                <w:rPr>
                  <w:rFonts w:ascii="Times New Roman" w:hAnsi="Times New Roman" w:cs="Times New Roman"/>
                  <w:color w:val="0000FF"/>
                  <w:szCs w:val="22"/>
                </w:rPr>
                <w:t>ОКВ</w:t>
              </w:r>
            </w:hyperlink>
          </w:p>
        </w:tc>
        <w:tc>
          <w:tcPr>
            <w:tcW w:w="113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рублях (рублевом эквиваленте)</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валюте</w:t>
            </w:r>
          </w:p>
        </w:tc>
        <w:tc>
          <w:tcPr>
            <w:tcW w:w="737" w:type="dxa"/>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35" w:history="1">
              <w:r w:rsidRPr="00050997">
                <w:rPr>
                  <w:rFonts w:ascii="Times New Roman" w:hAnsi="Times New Roman" w:cs="Times New Roman"/>
                  <w:color w:val="0000FF"/>
                  <w:szCs w:val="22"/>
                </w:rPr>
                <w:t>ОКВ</w:t>
              </w:r>
            </w:hyperlink>
          </w:p>
        </w:tc>
      </w:tr>
      <w:tr w:rsidR="00071E55" w:rsidRPr="00050997">
        <w:tc>
          <w:tcPr>
            <w:tcW w:w="1644" w:type="dxa"/>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lastRenderedPageBreak/>
              <w:t>1</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2</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3</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4</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5</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6</w:t>
            </w:r>
          </w:p>
        </w:tc>
        <w:tc>
          <w:tcPr>
            <w:tcW w:w="90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7</w:t>
            </w: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8</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9</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10</w:t>
            </w: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11</w:t>
            </w:r>
          </w:p>
        </w:tc>
        <w:tc>
          <w:tcPr>
            <w:tcW w:w="56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12</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13</w:t>
            </w:r>
          </w:p>
        </w:tc>
        <w:tc>
          <w:tcPr>
            <w:tcW w:w="113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14</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15</w:t>
            </w:r>
          </w:p>
        </w:tc>
        <w:tc>
          <w:tcPr>
            <w:tcW w:w="737" w:type="dxa"/>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16</w:t>
            </w:r>
          </w:p>
        </w:tc>
      </w:tr>
      <w:tr w:rsidR="00071E55" w:rsidRPr="00050997">
        <w:tblPrEx>
          <w:tblBorders>
            <w:right w:val="single" w:sz="4" w:space="0" w:color="auto"/>
          </w:tblBorders>
        </w:tblPrEx>
        <w:tc>
          <w:tcPr>
            <w:tcW w:w="1644" w:type="dxa"/>
            <w:tcBorders>
              <w:left w:val="nil"/>
            </w:tcBorders>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90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567"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113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r>
      <w:tr w:rsidR="00071E55" w:rsidRPr="00050997">
        <w:tblPrEx>
          <w:tblBorders>
            <w:right w:val="single" w:sz="4" w:space="0" w:color="auto"/>
          </w:tblBorders>
        </w:tblPrEx>
        <w:tc>
          <w:tcPr>
            <w:tcW w:w="1644" w:type="dxa"/>
            <w:tcBorders>
              <w:left w:val="nil"/>
            </w:tcBorders>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90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567"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113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r>
      <w:tr w:rsidR="00071E55" w:rsidRPr="00050997">
        <w:tblPrEx>
          <w:tblBorders>
            <w:right w:val="single" w:sz="4" w:space="0" w:color="auto"/>
          </w:tblBorders>
        </w:tblPrEx>
        <w:tc>
          <w:tcPr>
            <w:tcW w:w="2268" w:type="dxa"/>
            <w:gridSpan w:val="2"/>
            <w:tcBorders>
              <w:left w:val="nil"/>
              <w:bottom w:val="nil"/>
            </w:tcBorders>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Итого по коду БК</w:t>
            </w: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90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62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91" w:type="dxa"/>
            <w:vAlign w:val="bottom"/>
          </w:tcPr>
          <w:p w:rsidR="00071E55" w:rsidRPr="00050997" w:rsidRDefault="00071E55">
            <w:pPr>
              <w:pStyle w:val="ConsPlusNormal"/>
              <w:rPr>
                <w:rFonts w:ascii="Times New Roman" w:hAnsi="Times New Roman" w:cs="Times New Roman"/>
                <w:szCs w:val="22"/>
              </w:rPr>
            </w:pPr>
          </w:p>
        </w:tc>
        <w:tc>
          <w:tcPr>
            <w:tcW w:w="56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34" w:type="dxa"/>
            <w:vAlign w:val="bottom"/>
          </w:tcPr>
          <w:p w:rsidR="00071E55" w:rsidRPr="00050997" w:rsidRDefault="00071E55">
            <w:pPr>
              <w:pStyle w:val="ConsPlusNormal"/>
              <w:rPr>
                <w:rFonts w:ascii="Times New Roman" w:hAnsi="Times New Roman" w:cs="Times New Roman"/>
                <w:szCs w:val="22"/>
              </w:rPr>
            </w:pP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r>
      <w:tr w:rsidR="00071E55" w:rsidRPr="00050997">
        <w:tblPrEx>
          <w:tblBorders>
            <w:right w:val="single" w:sz="4" w:space="0" w:color="auto"/>
          </w:tblBorders>
        </w:tblPrEx>
        <w:tc>
          <w:tcPr>
            <w:tcW w:w="2268" w:type="dxa"/>
            <w:gridSpan w:val="2"/>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3516" w:type="dxa"/>
            <w:gridSpan w:val="5"/>
            <w:tcBorders>
              <w:left w:val="nil"/>
              <w:bottom w:val="nil"/>
            </w:tcBorders>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Всего</w:t>
            </w:r>
          </w:p>
        </w:tc>
        <w:tc>
          <w:tcPr>
            <w:tcW w:w="1191" w:type="dxa"/>
          </w:tcPr>
          <w:p w:rsidR="00071E55" w:rsidRPr="00050997" w:rsidRDefault="00071E55">
            <w:pPr>
              <w:pStyle w:val="ConsPlusNormal"/>
              <w:rPr>
                <w:rFonts w:ascii="Times New Roman" w:hAnsi="Times New Roman" w:cs="Times New Roman"/>
                <w:szCs w:val="22"/>
              </w:rPr>
            </w:pPr>
          </w:p>
        </w:tc>
        <w:tc>
          <w:tcPr>
            <w:tcW w:w="62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91" w:type="dxa"/>
            <w:vAlign w:val="bottom"/>
          </w:tcPr>
          <w:p w:rsidR="00071E55" w:rsidRPr="00050997" w:rsidRDefault="00071E55">
            <w:pPr>
              <w:pStyle w:val="ConsPlusNormal"/>
              <w:rPr>
                <w:rFonts w:ascii="Times New Roman" w:hAnsi="Times New Roman" w:cs="Times New Roman"/>
                <w:szCs w:val="22"/>
              </w:rPr>
            </w:pPr>
          </w:p>
        </w:tc>
        <w:tc>
          <w:tcPr>
            <w:tcW w:w="56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34" w:type="dxa"/>
            <w:vAlign w:val="bottom"/>
          </w:tcPr>
          <w:p w:rsidR="00071E55" w:rsidRPr="00050997" w:rsidRDefault="00071E55">
            <w:pPr>
              <w:pStyle w:val="ConsPlusNormal"/>
              <w:rPr>
                <w:rFonts w:ascii="Times New Roman" w:hAnsi="Times New Roman" w:cs="Times New Roman"/>
                <w:szCs w:val="22"/>
              </w:rPr>
            </w:pP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r>
    </w:tbl>
    <w:p w:rsidR="00071E55" w:rsidRPr="00050997" w:rsidRDefault="00071E55">
      <w:pPr>
        <w:pStyle w:val="ConsPlusNormal"/>
        <w:jc w:val="both"/>
        <w:rPr>
          <w:rFonts w:ascii="Times New Roman" w:hAnsi="Times New Roman" w:cs="Times New Roman"/>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Раздел 3. Лимиты бюджетных обязательств по </w:t>
      </w:r>
      <w:proofErr w:type="gramStart"/>
      <w:r w:rsidRPr="00050997">
        <w:rPr>
          <w:rFonts w:ascii="Times New Roman" w:hAnsi="Times New Roman" w:cs="Times New Roman"/>
          <w:sz w:val="22"/>
          <w:szCs w:val="22"/>
        </w:rPr>
        <w:t>расходам  на</w:t>
      </w:r>
      <w:proofErr w:type="gramEnd"/>
      <w:r w:rsidRPr="00050997">
        <w:rPr>
          <w:rFonts w:ascii="Times New Roman" w:hAnsi="Times New Roman" w:cs="Times New Roman"/>
          <w:sz w:val="22"/>
          <w:szCs w:val="22"/>
        </w:rPr>
        <w:t xml:space="preserve">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предпринимателям, физическим лицам - производителям товаров, работ, услуг, субсидий государственным корпорациям, компаниям, публично-правовым компаниям; осуществление платежей, взносов, безвозмездных перечислений</w:t>
      </w:r>
      <w:r w:rsidR="00050997">
        <w:rPr>
          <w:rFonts w:ascii="Times New Roman" w:hAnsi="Times New Roman" w:cs="Times New Roman"/>
          <w:sz w:val="22"/>
          <w:szCs w:val="22"/>
        </w:rPr>
        <w:t xml:space="preserve"> </w:t>
      </w:r>
      <w:r w:rsidRPr="00050997">
        <w:rPr>
          <w:rFonts w:ascii="Times New Roman" w:hAnsi="Times New Roman" w:cs="Times New Roman"/>
          <w:sz w:val="22"/>
          <w:szCs w:val="22"/>
        </w:rPr>
        <w:t>субъектам международного права;</w:t>
      </w:r>
      <w:r w:rsidR="00050997">
        <w:rPr>
          <w:rFonts w:ascii="Times New Roman" w:hAnsi="Times New Roman" w:cs="Times New Roman"/>
          <w:sz w:val="22"/>
          <w:szCs w:val="22"/>
        </w:rPr>
        <w:t xml:space="preserve"> о</w:t>
      </w:r>
      <w:r w:rsidRPr="00050997">
        <w:rPr>
          <w:rFonts w:ascii="Times New Roman" w:hAnsi="Times New Roman" w:cs="Times New Roman"/>
          <w:sz w:val="22"/>
          <w:szCs w:val="22"/>
        </w:rPr>
        <w:t>бслуживани</w:t>
      </w:r>
      <w:r w:rsidR="00050997">
        <w:rPr>
          <w:rFonts w:ascii="Times New Roman" w:hAnsi="Times New Roman" w:cs="Times New Roman"/>
          <w:sz w:val="22"/>
          <w:szCs w:val="22"/>
        </w:rPr>
        <w:t>я</w:t>
      </w:r>
      <w:r w:rsidRPr="00050997">
        <w:rPr>
          <w:rFonts w:ascii="Times New Roman" w:hAnsi="Times New Roman" w:cs="Times New Roman"/>
          <w:sz w:val="22"/>
          <w:szCs w:val="22"/>
        </w:rPr>
        <w:t xml:space="preserve">      государственного долга, исполнение судебных актов, государственных гарантий Российской Федерации, а также по резервным расходам</w:t>
      </w:r>
    </w:p>
    <w:p w:rsidR="00071E55" w:rsidRPr="00050997" w:rsidRDefault="00071E55">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071E55" w:rsidRPr="00050997">
        <w:tc>
          <w:tcPr>
            <w:tcW w:w="1644" w:type="dxa"/>
            <w:vMerge w:val="restart"/>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Наименование показателя</w:t>
            </w:r>
          </w:p>
        </w:tc>
        <w:tc>
          <w:tcPr>
            <w:tcW w:w="624" w:type="dxa"/>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Код строки</w:t>
            </w:r>
          </w:p>
        </w:tc>
        <w:tc>
          <w:tcPr>
            <w:tcW w:w="2609" w:type="dxa"/>
            <w:gridSpan w:val="4"/>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Код по бюджетной классификации Российской Федерации</w:t>
            </w:r>
          </w:p>
        </w:tc>
        <w:tc>
          <w:tcPr>
            <w:tcW w:w="907" w:type="dxa"/>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аналитического показателя </w:t>
            </w:r>
            <w:hyperlink w:anchor="P1410" w:history="1">
              <w:r w:rsidRPr="00050997">
                <w:rPr>
                  <w:rFonts w:ascii="Times New Roman" w:hAnsi="Times New Roman" w:cs="Times New Roman"/>
                  <w:color w:val="0000FF"/>
                  <w:szCs w:val="22"/>
                </w:rPr>
                <w:t>&lt;****&gt;</w:t>
              </w:r>
            </w:hyperlink>
          </w:p>
        </w:tc>
        <w:tc>
          <w:tcPr>
            <w:tcW w:w="7541" w:type="dxa"/>
            <w:gridSpan w:val="9"/>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Сумма (+, -)</w:t>
            </w:r>
          </w:p>
        </w:tc>
      </w:tr>
      <w:tr w:rsidR="00071E55" w:rsidRPr="00050997">
        <w:tc>
          <w:tcPr>
            <w:tcW w:w="1644" w:type="dxa"/>
            <w:vMerge/>
            <w:tcBorders>
              <w:left w:val="nil"/>
            </w:tcBorders>
          </w:tcPr>
          <w:p w:rsidR="00071E55" w:rsidRPr="00050997" w:rsidRDefault="00071E55">
            <w:pPr>
              <w:rPr>
                <w:rFonts w:ascii="Times New Roman" w:hAnsi="Times New Roman" w:cs="Times New Roman"/>
              </w:rPr>
            </w:pPr>
          </w:p>
        </w:tc>
        <w:tc>
          <w:tcPr>
            <w:tcW w:w="624" w:type="dxa"/>
            <w:vMerge/>
          </w:tcPr>
          <w:p w:rsidR="00071E55" w:rsidRPr="00050997" w:rsidRDefault="00071E55">
            <w:pPr>
              <w:rPr>
                <w:rFonts w:ascii="Times New Roman" w:hAnsi="Times New Roman" w:cs="Times New Roman"/>
              </w:rPr>
            </w:pPr>
          </w:p>
        </w:tc>
        <w:tc>
          <w:tcPr>
            <w:tcW w:w="2609" w:type="dxa"/>
            <w:gridSpan w:val="4"/>
            <w:vMerge/>
          </w:tcPr>
          <w:p w:rsidR="00071E55" w:rsidRPr="00050997" w:rsidRDefault="00071E55">
            <w:pPr>
              <w:rPr>
                <w:rFonts w:ascii="Times New Roman" w:hAnsi="Times New Roman" w:cs="Times New Roman"/>
              </w:rPr>
            </w:pPr>
          </w:p>
        </w:tc>
        <w:tc>
          <w:tcPr>
            <w:tcW w:w="907" w:type="dxa"/>
            <w:vMerge/>
          </w:tcPr>
          <w:p w:rsidR="00071E55" w:rsidRPr="00050997" w:rsidRDefault="00071E55">
            <w:pPr>
              <w:rPr>
                <w:rFonts w:ascii="Times New Roman" w:hAnsi="Times New Roman" w:cs="Times New Roman"/>
              </w:rPr>
            </w:pPr>
          </w:p>
        </w:tc>
        <w:tc>
          <w:tcPr>
            <w:tcW w:w="2495" w:type="dxa"/>
            <w:gridSpan w:val="3"/>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текущий финансовый год)</w:t>
            </w:r>
          </w:p>
        </w:tc>
        <w:tc>
          <w:tcPr>
            <w:tcW w:w="2495" w:type="dxa"/>
            <w:gridSpan w:val="3"/>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первый год планового периода)</w:t>
            </w:r>
          </w:p>
        </w:tc>
        <w:tc>
          <w:tcPr>
            <w:tcW w:w="2551" w:type="dxa"/>
            <w:gridSpan w:val="3"/>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второй год планового периода)</w:t>
            </w:r>
          </w:p>
        </w:tc>
      </w:tr>
      <w:tr w:rsidR="00071E55" w:rsidRPr="00050997">
        <w:tc>
          <w:tcPr>
            <w:tcW w:w="1644" w:type="dxa"/>
            <w:vMerge/>
            <w:tcBorders>
              <w:left w:val="nil"/>
            </w:tcBorders>
          </w:tcPr>
          <w:p w:rsidR="00071E55" w:rsidRPr="00050997" w:rsidRDefault="00071E55">
            <w:pPr>
              <w:rPr>
                <w:rFonts w:ascii="Times New Roman" w:hAnsi="Times New Roman" w:cs="Times New Roman"/>
              </w:rPr>
            </w:pPr>
          </w:p>
        </w:tc>
        <w:tc>
          <w:tcPr>
            <w:tcW w:w="624" w:type="dxa"/>
            <w:vMerge/>
          </w:tcPr>
          <w:p w:rsidR="00071E55" w:rsidRPr="00050997" w:rsidRDefault="00071E55">
            <w:pPr>
              <w:rPr>
                <w:rFonts w:ascii="Times New Roman" w:hAnsi="Times New Roman" w:cs="Times New Roman"/>
              </w:rPr>
            </w:pP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раздел</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подраздел</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целевая статья</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вид расходов</w:t>
            </w:r>
          </w:p>
        </w:tc>
        <w:tc>
          <w:tcPr>
            <w:tcW w:w="907" w:type="dxa"/>
            <w:vMerge/>
          </w:tcPr>
          <w:p w:rsidR="00071E55" w:rsidRPr="00050997" w:rsidRDefault="00071E55">
            <w:pPr>
              <w:rPr>
                <w:rFonts w:ascii="Times New Roman" w:hAnsi="Times New Roman" w:cs="Times New Roman"/>
              </w:rPr>
            </w:pP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рублях (рублевом эквиваленте)</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валюте</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36" w:history="1">
              <w:r w:rsidRPr="00050997">
                <w:rPr>
                  <w:rFonts w:ascii="Times New Roman" w:hAnsi="Times New Roman" w:cs="Times New Roman"/>
                  <w:color w:val="0000FF"/>
                  <w:szCs w:val="22"/>
                </w:rPr>
                <w:t>ОКВ</w:t>
              </w:r>
            </w:hyperlink>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рублях (рублевом эквиваленте)</w:t>
            </w:r>
          </w:p>
        </w:tc>
        <w:tc>
          <w:tcPr>
            <w:tcW w:w="56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валюте</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37" w:history="1">
              <w:r w:rsidRPr="00050997">
                <w:rPr>
                  <w:rFonts w:ascii="Times New Roman" w:hAnsi="Times New Roman" w:cs="Times New Roman"/>
                  <w:color w:val="0000FF"/>
                  <w:szCs w:val="22"/>
                </w:rPr>
                <w:t>ОКВ</w:t>
              </w:r>
            </w:hyperlink>
          </w:p>
        </w:tc>
        <w:tc>
          <w:tcPr>
            <w:tcW w:w="113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рублях (рублевом эквиваленте)</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валюте</w:t>
            </w:r>
          </w:p>
        </w:tc>
        <w:tc>
          <w:tcPr>
            <w:tcW w:w="737" w:type="dxa"/>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38" w:history="1">
              <w:r w:rsidRPr="00050997">
                <w:rPr>
                  <w:rFonts w:ascii="Times New Roman" w:hAnsi="Times New Roman" w:cs="Times New Roman"/>
                  <w:color w:val="0000FF"/>
                  <w:szCs w:val="22"/>
                </w:rPr>
                <w:t>ОКВ</w:t>
              </w:r>
            </w:hyperlink>
          </w:p>
        </w:tc>
      </w:tr>
      <w:tr w:rsidR="00071E55" w:rsidRPr="00050997">
        <w:tc>
          <w:tcPr>
            <w:tcW w:w="1644" w:type="dxa"/>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2</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3</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4</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5</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6</w:t>
            </w:r>
          </w:p>
        </w:tc>
        <w:tc>
          <w:tcPr>
            <w:tcW w:w="90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7</w:t>
            </w: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8</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9</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10</w:t>
            </w: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11</w:t>
            </w:r>
          </w:p>
        </w:tc>
        <w:tc>
          <w:tcPr>
            <w:tcW w:w="56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12</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13</w:t>
            </w:r>
          </w:p>
        </w:tc>
        <w:tc>
          <w:tcPr>
            <w:tcW w:w="113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14</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15</w:t>
            </w:r>
          </w:p>
        </w:tc>
        <w:tc>
          <w:tcPr>
            <w:tcW w:w="737" w:type="dxa"/>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16</w:t>
            </w:r>
          </w:p>
        </w:tc>
      </w:tr>
      <w:tr w:rsidR="00071E55" w:rsidRPr="00050997">
        <w:tblPrEx>
          <w:tblBorders>
            <w:right w:val="single" w:sz="4" w:space="0" w:color="auto"/>
          </w:tblBorders>
        </w:tblPrEx>
        <w:tc>
          <w:tcPr>
            <w:tcW w:w="1644" w:type="dxa"/>
            <w:tcBorders>
              <w:left w:val="nil"/>
            </w:tcBorders>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90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567"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113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r>
      <w:tr w:rsidR="00071E55" w:rsidRPr="00050997">
        <w:tblPrEx>
          <w:tblBorders>
            <w:right w:val="single" w:sz="4" w:space="0" w:color="auto"/>
          </w:tblBorders>
        </w:tblPrEx>
        <w:tc>
          <w:tcPr>
            <w:tcW w:w="1644" w:type="dxa"/>
            <w:tcBorders>
              <w:left w:val="nil"/>
            </w:tcBorders>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90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567"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113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r>
      <w:tr w:rsidR="00071E55" w:rsidRPr="00050997">
        <w:tblPrEx>
          <w:tblBorders>
            <w:right w:val="single" w:sz="4" w:space="0" w:color="auto"/>
          </w:tblBorders>
        </w:tblPrEx>
        <w:tc>
          <w:tcPr>
            <w:tcW w:w="2268" w:type="dxa"/>
            <w:gridSpan w:val="2"/>
            <w:tcBorders>
              <w:left w:val="nil"/>
              <w:bottom w:val="nil"/>
            </w:tcBorders>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Итого по коду БК</w:t>
            </w: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90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62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91" w:type="dxa"/>
            <w:vAlign w:val="bottom"/>
          </w:tcPr>
          <w:p w:rsidR="00071E55" w:rsidRPr="00050997" w:rsidRDefault="00071E55">
            <w:pPr>
              <w:pStyle w:val="ConsPlusNormal"/>
              <w:rPr>
                <w:rFonts w:ascii="Times New Roman" w:hAnsi="Times New Roman" w:cs="Times New Roman"/>
                <w:szCs w:val="22"/>
              </w:rPr>
            </w:pPr>
          </w:p>
        </w:tc>
        <w:tc>
          <w:tcPr>
            <w:tcW w:w="56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34" w:type="dxa"/>
            <w:vAlign w:val="bottom"/>
          </w:tcPr>
          <w:p w:rsidR="00071E55" w:rsidRPr="00050997" w:rsidRDefault="00071E55">
            <w:pPr>
              <w:pStyle w:val="ConsPlusNormal"/>
              <w:rPr>
                <w:rFonts w:ascii="Times New Roman" w:hAnsi="Times New Roman" w:cs="Times New Roman"/>
                <w:szCs w:val="22"/>
              </w:rPr>
            </w:pP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r>
      <w:tr w:rsidR="00071E55" w:rsidRPr="00050997">
        <w:tblPrEx>
          <w:tblBorders>
            <w:right w:val="single" w:sz="4" w:space="0" w:color="auto"/>
          </w:tblBorders>
        </w:tblPrEx>
        <w:tc>
          <w:tcPr>
            <w:tcW w:w="2268" w:type="dxa"/>
            <w:gridSpan w:val="2"/>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3516" w:type="dxa"/>
            <w:gridSpan w:val="5"/>
            <w:tcBorders>
              <w:left w:val="nil"/>
              <w:bottom w:val="nil"/>
            </w:tcBorders>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Всего</w:t>
            </w:r>
          </w:p>
        </w:tc>
        <w:tc>
          <w:tcPr>
            <w:tcW w:w="1191" w:type="dxa"/>
          </w:tcPr>
          <w:p w:rsidR="00071E55" w:rsidRPr="00050997" w:rsidRDefault="00071E55">
            <w:pPr>
              <w:pStyle w:val="ConsPlusNormal"/>
              <w:rPr>
                <w:rFonts w:ascii="Times New Roman" w:hAnsi="Times New Roman" w:cs="Times New Roman"/>
                <w:szCs w:val="22"/>
              </w:rPr>
            </w:pPr>
          </w:p>
        </w:tc>
        <w:tc>
          <w:tcPr>
            <w:tcW w:w="62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91" w:type="dxa"/>
            <w:vAlign w:val="bottom"/>
          </w:tcPr>
          <w:p w:rsidR="00071E55" w:rsidRPr="00050997" w:rsidRDefault="00071E55">
            <w:pPr>
              <w:pStyle w:val="ConsPlusNormal"/>
              <w:rPr>
                <w:rFonts w:ascii="Times New Roman" w:hAnsi="Times New Roman" w:cs="Times New Roman"/>
                <w:szCs w:val="22"/>
              </w:rPr>
            </w:pPr>
          </w:p>
        </w:tc>
        <w:tc>
          <w:tcPr>
            <w:tcW w:w="56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34" w:type="dxa"/>
            <w:vAlign w:val="bottom"/>
          </w:tcPr>
          <w:p w:rsidR="00071E55" w:rsidRPr="00050997" w:rsidRDefault="00071E55">
            <w:pPr>
              <w:pStyle w:val="ConsPlusNormal"/>
              <w:rPr>
                <w:rFonts w:ascii="Times New Roman" w:hAnsi="Times New Roman" w:cs="Times New Roman"/>
                <w:szCs w:val="22"/>
              </w:rPr>
            </w:pP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r>
    </w:tbl>
    <w:p w:rsidR="00071E55" w:rsidRPr="00050997" w:rsidRDefault="00071E55">
      <w:pPr>
        <w:pStyle w:val="ConsPlusNormal"/>
        <w:jc w:val="both"/>
        <w:rPr>
          <w:rFonts w:ascii="Times New Roman" w:hAnsi="Times New Roman" w:cs="Times New Roman"/>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Раздел 4. Лимиты бюджетных обязательств по </w:t>
      </w:r>
      <w:proofErr w:type="gramStart"/>
      <w:r w:rsidRPr="00050997">
        <w:rPr>
          <w:rFonts w:ascii="Times New Roman" w:hAnsi="Times New Roman" w:cs="Times New Roman"/>
          <w:sz w:val="22"/>
          <w:szCs w:val="22"/>
        </w:rPr>
        <w:t>расходам  на</w:t>
      </w:r>
      <w:proofErr w:type="gramEnd"/>
      <w:r w:rsidRPr="00050997">
        <w:rPr>
          <w:rFonts w:ascii="Times New Roman" w:hAnsi="Times New Roman" w:cs="Times New Roman"/>
          <w:sz w:val="22"/>
          <w:szCs w:val="22"/>
        </w:rPr>
        <w:t xml:space="preserve"> закупки товаров, работ, услуг, осуществляемые получателем бюджетных средств в пользу третьих лиц</w:t>
      </w:r>
    </w:p>
    <w:p w:rsidR="00071E55" w:rsidRPr="00050997" w:rsidRDefault="00071E55">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071E55" w:rsidRPr="00050997">
        <w:tc>
          <w:tcPr>
            <w:tcW w:w="1814" w:type="dxa"/>
            <w:vMerge w:val="restart"/>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Наименование показателя</w:t>
            </w:r>
          </w:p>
        </w:tc>
        <w:tc>
          <w:tcPr>
            <w:tcW w:w="624" w:type="dxa"/>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Код строки</w:t>
            </w:r>
          </w:p>
        </w:tc>
        <w:tc>
          <w:tcPr>
            <w:tcW w:w="2609" w:type="dxa"/>
            <w:gridSpan w:val="4"/>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Код по бюджетной классификации Российской Федерации</w:t>
            </w:r>
          </w:p>
        </w:tc>
        <w:tc>
          <w:tcPr>
            <w:tcW w:w="907" w:type="dxa"/>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аналитического показателя </w:t>
            </w:r>
            <w:hyperlink w:anchor="P1410" w:history="1">
              <w:r w:rsidRPr="00050997">
                <w:rPr>
                  <w:rFonts w:ascii="Times New Roman" w:hAnsi="Times New Roman" w:cs="Times New Roman"/>
                  <w:color w:val="0000FF"/>
                  <w:szCs w:val="22"/>
                </w:rPr>
                <w:t>&lt;****&gt;</w:t>
              </w:r>
            </w:hyperlink>
          </w:p>
        </w:tc>
        <w:tc>
          <w:tcPr>
            <w:tcW w:w="7541" w:type="dxa"/>
            <w:gridSpan w:val="9"/>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Сумма (+, -)</w:t>
            </w:r>
          </w:p>
        </w:tc>
      </w:tr>
      <w:tr w:rsidR="00071E55" w:rsidRPr="00050997">
        <w:tc>
          <w:tcPr>
            <w:tcW w:w="1814" w:type="dxa"/>
            <w:vMerge/>
            <w:tcBorders>
              <w:left w:val="nil"/>
            </w:tcBorders>
          </w:tcPr>
          <w:p w:rsidR="00071E55" w:rsidRPr="00050997" w:rsidRDefault="00071E55">
            <w:pPr>
              <w:rPr>
                <w:rFonts w:ascii="Times New Roman" w:hAnsi="Times New Roman" w:cs="Times New Roman"/>
              </w:rPr>
            </w:pPr>
          </w:p>
        </w:tc>
        <w:tc>
          <w:tcPr>
            <w:tcW w:w="624" w:type="dxa"/>
            <w:vMerge/>
          </w:tcPr>
          <w:p w:rsidR="00071E55" w:rsidRPr="00050997" w:rsidRDefault="00071E55">
            <w:pPr>
              <w:rPr>
                <w:rFonts w:ascii="Times New Roman" w:hAnsi="Times New Roman" w:cs="Times New Roman"/>
              </w:rPr>
            </w:pPr>
          </w:p>
        </w:tc>
        <w:tc>
          <w:tcPr>
            <w:tcW w:w="2609" w:type="dxa"/>
            <w:gridSpan w:val="4"/>
            <w:vMerge/>
          </w:tcPr>
          <w:p w:rsidR="00071E55" w:rsidRPr="00050997" w:rsidRDefault="00071E55">
            <w:pPr>
              <w:rPr>
                <w:rFonts w:ascii="Times New Roman" w:hAnsi="Times New Roman" w:cs="Times New Roman"/>
              </w:rPr>
            </w:pPr>
          </w:p>
        </w:tc>
        <w:tc>
          <w:tcPr>
            <w:tcW w:w="907" w:type="dxa"/>
            <w:vMerge/>
          </w:tcPr>
          <w:p w:rsidR="00071E55" w:rsidRPr="00050997" w:rsidRDefault="00071E55">
            <w:pPr>
              <w:rPr>
                <w:rFonts w:ascii="Times New Roman" w:hAnsi="Times New Roman" w:cs="Times New Roman"/>
              </w:rPr>
            </w:pPr>
          </w:p>
        </w:tc>
        <w:tc>
          <w:tcPr>
            <w:tcW w:w="2495" w:type="dxa"/>
            <w:gridSpan w:val="3"/>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текущий финансовый год)</w:t>
            </w:r>
          </w:p>
        </w:tc>
        <w:tc>
          <w:tcPr>
            <w:tcW w:w="2495" w:type="dxa"/>
            <w:gridSpan w:val="3"/>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первый год планового периода)</w:t>
            </w:r>
          </w:p>
        </w:tc>
        <w:tc>
          <w:tcPr>
            <w:tcW w:w="2551" w:type="dxa"/>
            <w:gridSpan w:val="3"/>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второй год планового периода)</w:t>
            </w:r>
          </w:p>
        </w:tc>
      </w:tr>
      <w:tr w:rsidR="00071E55" w:rsidRPr="00050997">
        <w:tc>
          <w:tcPr>
            <w:tcW w:w="1814" w:type="dxa"/>
            <w:vMerge/>
            <w:tcBorders>
              <w:left w:val="nil"/>
            </w:tcBorders>
          </w:tcPr>
          <w:p w:rsidR="00071E55" w:rsidRPr="00050997" w:rsidRDefault="00071E55">
            <w:pPr>
              <w:rPr>
                <w:rFonts w:ascii="Times New Roman" w:hAnsi="Times New Roman" w:cs="Times New Roman"/>
              </w:rPr>
            </w:pPr>
          </w:p>
        </w:tc>
        <w:tc>
          <w:tcPr>
            <w:tcW w:w="624" w:type="dxa"/>
            <w:vMerge/>
          </w:tcPr>
          <w:p w:rsidR="00071E55" w:rsidRPr="00050997" w:rsidRDefault="00071E55">
            <w:pPr>
              <w:rPr>
                <w:rFonts w:ascii="Times New Roman" w:hAnsi="Times New Roman" w:cs="Times New Roman"/>
              </w:rPr>
            </w:pP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раздел</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подраздел</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целевая статья</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вид расходов</w:t>
            </w:r>
          </w:p>
        </w:tc>
        <w:tc>
          <w:tcPr>
            <w:tcW w:w="907" w:type="dxa"/>
            <w:vMerge/>
          </w:tcPr>
          <w:p w:rsidR="00071E55" w:rsidRPr="00050997" w:rsidRDefault="00071E55">
            <w:pPr>
              <w:rPr>
                <w:rFonts w:ascii="Times New Roman" w:hAnsi="Times New Roman" w:cs="Times New Roman"/>
              </w:rPr>
            </w:pP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рублях (рублевом эквиваленте)</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валюте</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39" w:history="1">
              <w:r w:rsidRPr="00050997">
                <w:rPr>
                  <w:rFonts w:ascii="Times New Roman" w:hAnsi="Times New Roman" w:cs="Times New Roman"/>
                  <w:color w:val="0000FF"/>
                  <w:szCs w:val="22"/>
                </w:rPr>
                <w:t>ОКВ</w:t>
              </w:r>
            </w:hyperlink>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рублях (рублевом эквиваленте)</w:t>
            </w:r>
          </w:p>
        </w:tc>
        <w:tc>
          <w:tcPr>
            <w:tcW w:w="56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валюте</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40" w:history="1">
              <w:r w:rsidRPr="00050997">
                <w:rPr>
                  <w:rFonts w:ascii="Times New Roman" w:hAnsi="Times New Roman" w:cs="Times New Roman"/>
                  <w:color w:val="0000FF"/>
                  <w:szCs w:val="22"/>
                </w:rPr>
                <w:t>ОКВ</w:t>
              </w:r>
            </w:hyperlink>
          </w:p>
        </w:tc>
        <w:tc>
          <w:tcPr>
            <w:tcW w:w="113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рублях (рублевом эквиваленте)</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валюте</w:t>
            </w:r>
          </w:p>
        </w:tc>
        <w:tc>
          <w:tcPr>
            <w:tcW w:w="737" w:type="dxa"/>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41" w:history="1">
              <w:r w:rsidRPr="00050997">
                <w:rPr>
                  <w:rFonts w:ascii="Times New Roman" w:hAnsi="Times New Roman" w:cs="Times New Roman"/>
                  <w:color w:val="0000FF"/>
                  <w:szCs w:val="22"/>
                </w:rPr>
                <w:t>ОКВ</w:t>
              </w:r>
            </w:hyperlink>
          </w:p>
        </w:tc>
      </w:tr>
      <w:tr w:rsidR="00071E55" w:rsidRPr="00050997">
        <w:tc>
          <w:tcPr>
            <w:tcW w:w="1814" w:type="dxa"/>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2</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3</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4</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5</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6</w:t>
            </w:r>
          </w:p>
        </w:tc>
        <w:tc>
          <w:tcPr>
            <w:tcW w:w="90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7</w:t>
            </w: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8</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9</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10</w:t>
            </w: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11</w:t>
            </w:r>
          </w:p>
        </w:tc>
        <w:tc>
          <w:tcPr>
            <w:tcW w:w="56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12</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13</w:t>
            </w:r>
          </w:p>
        </w:tc>
        <w:tc>
          <w:tcPr>
            <w:tcW w:w="113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14</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15</w:t>
            </w:r>
          </w:p>
        </w:tc>
        <w:tc>
          <w:tcPr>
            <w:tcW w:w="737" w:type="dxa"/>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16</w:t>
            </w:r>
          </w:p>
        </w:tc>
      </w:tr>
      <w:tr w:rsidR="00071E55" w:rsidRPr="00050997">
        <w:tblPrEx>
          <w:tblBorders>
            <w:right w:val="single" w:sz="4" w:space="0" w:color="auto"/>
          </w:tblBorders>
        </w:tblPrEx>
        <w:tc>
          <w:tcPr>
            <w:tcW w:w="1814" w:type="dxa"/>
            <w:tcBorders>
              <w:left w:val="nil"/>
            </w:tcBorders>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90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567"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113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r>
      <w:tr w:rsidR="00071E55" w:rsidRPr="00050997">
        <w:tblPrEx>
          <w:tblBorders>
            <w:right w:val="single" w:sz="4" w:space="0" w:color="auto"/>
          </w:tblBorders>
        </w:tblPrEx>
        <w:tc>
          <w:tcPr>
            <w:tcW w:w="1814" w:type="dxa"/>
            <w:tcBorders>
              <w:left w:val="nil"/>
            </w:tcBorders>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90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567"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113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r>
      <w:tr w:rsidR="00071E55" w:rsidRPr="00050997">
        <w:tblPrEx>
          <w:tblBorders>
            <w:right w:val="single" w:sz="4" w:space="0" w:color="auto"/>
          </w:tblBorders>
        </w:tblPrEx>
        <w:tc>
          <w:tcPr>
            <w:tcW w:w="2438" w:type="dxa"/>
            <w:gridSpan w:val="2"/>
            <w:tcBorders>
              <w:left w:val="nil"/>
              <w:bottom w:val="nil"/>
            </w:tcBorders>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Итого по коду БК</w:t>
            </w: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90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62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91" w:type="dxa"/>
            <w:vAlign w:val="bottom"/>
          </w:tcPr>
          <w:p w:rsidR="00071E55" w:rsidRPr="00050997" w:rsidRDefault="00071E55">
            <w:pPr>
              <w:pStyle w:val="ConsPlusNormal"/>
              <w:rPr>
                <w:rFonts w:ascii="Times New Roman" w:hAnsi="Times New Roman" w:cs="Times New Roman"/>
                <w:szCs w:val="22"/>
              </w:rPr>
            </w:pPr>
          </w:p>
        </w:tc>
        <w:tc>
          <w:tcPr>
            <w:tcW w:w="56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34" w:type="dxa"/>
            <w:vAlign w:val="bottom"/>
          </w:tcPr>
          <w:p w:rsidR="00071E55" w:rsidRPr="00050997" w:rsidRDefault="00071E55">
            <w:pPr>
              <w:pStyle w:val="ConsPlusNormal"/>
              <w:rPr>
                <w:rFonts w:ascii="Times New Roman" w:hAnsi="Times New Roman" w:cs="Times New Roman"/>
                <w:szCs w:val="22"/>
              </w:rPr>
            </w:pP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r>
      <w:tr w:rsidR="00071E55" w:rsidRPr="00050997">
        <w:tblPrEx>
          <w:tblBorders>
            <w:right w:val="single" w:sz="4" w:space="0" w:color="auto"/>
          </w:tblBorders>
        </w:tblPrEx>
        <w:tc>
          <w:tcPr>
            <w:tcW w:w="2438" w:type="dxa"/>
            <w:gridSpan w:val="2"/>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3516" w:type="dxa"/>
            <w:gridSpan w:val="5"/>
            <w:tcBorders>
              <w:left w:val="nil"/>
              <w:bottom w:val="nil"/>
            </w:tcBorders>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Всего</w:t>
            </w:r>
          </w:p>
        </w:tc>
        <w:tc>
          <w:tcPr>
            <w:tcW w:w="1191" w:type="dxa"/>
          </w:tcPr>
          <w:p w:rsidR="00071E55" w:rsidRPr="00050997" w:rsidRDefault="00071E55">
            <w:pPr>
              <w:pStyle w:val="ConsPlusNormal"/>
              <w:rPr>
                <w:rFonts w:ascii="Times New Roman" w:hAnsi="Times New Roman" w:cs="Times New Roman"/>
                <w:szCs w:val="22"/>
              </w:rPr>
            </w:pPr>
          </w:p>
        </w:tc>
        <w:tc>
          <w:tcPr>
            <w:tcW w:w="62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91" w:type="dxa"/>
            <w:vAlign w:val="bottom"/>
          </w:tcPr>
          <w:p w:rsidR="00071E55" w:rsidRPr="00050997" w:rsidRDefault="00071E55">
            <w:pPr>
              <w:pStyle w:val="ConsPlusNormal"/>
              <w:rPr>
                <w:rFonts w:ascii="Times New Roman" w:hAnsi="Times New Roman" w:cs="Times New Roman"/>
                <w:szCs w:val="22"/>
              </w:rPr>
            </w:pPr>
          </w:p>
        </w:tc>
        <w:tc>
          <w:tcPr>
            <w:tcW w:w="56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34" w:type="dxa"/>
            <w:vAlign w:val="bottom"/>
          </w:tcPr>
          <w:p w:rsidR="00071E55" w:rsidRPr="00050997" w:rsidRDefault="00071E55">
            <w:pPr>
              <w:pStyle w:val="ConsPlusNormal"/>
              <w:rPr>
                <w:rFonts w:ascii="Times New Roman" w:hAnsi="Times New Roman" w:cs="Times New Roman"/>
                <w:szCs w:val="22"/>
              </w:rPr>
            </w:pP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r>
    </w:tbl>
    <w:p w:rsidR="00071E55" w:rsidRPr="00050997" w:rsidRDefault="00071E55">
      <w:pPr>
        <w:pStyle w:val="ConsPlusNormal"/>
        <w:jc w:val="both"/>
        <w:rPr>
          <w:rFonts w:ascii="Times New Roman" w:hAnsi="Times New Roman" w:cs="Times New Roman"/>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Раздел 5. СПРАВОЧНО: Бюджетные ассигнования на </w:t>
      </w:r>
      <w:proofErr w:type="spellStart"/>
      <w:r w:rsidRPr="00050997">
        <w:rPr>
          <w:rFonts w:ascii="Times New Roman" w:hAnsi="Times New Roman" w:cs="Times New Roman"/>
          <w:sz w:val="22"/>
          <w:szCs w:val="22"/>
        </w:rPr>
        <w:t>исполнениепубличных</w:t>
      </w:r>
      <w:proofErr w:type="spellEnd"/>
      <w:r w:rsidRPr="00050997">
        <w:rPr>
          <w:rFonts w:ascii="Times New Roman" w:hAnsi="Times New Roman" w:cs="Times New Roman"/>
          <w:sz w:val="22"/>
          <w:szCs w:val="22"/>
        </w:rPr>
        <w:t xml:space="preserve"> нормативных обязательств</w:t>
      </w:r>
    </w:p>
    <w:p w:rsidR="00071E55" w:rsidRPr="00050997" w:rsidRDefault="00071E55">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071E55" w:rsidRPr="00050997">
        <w:tc>
          <w:tcPr>
            <w:tcW w:w="1814" w:type="dxa"/>
            <w:vMerge w:val="restart"/>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Наименование показателя</w:t>
            </w:r>
          </w:p>
        </w:tc>
        <w:tc>
          <w:tcPr>
            <w:tcW w:w="624" w:type="dxa"/>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Код строки</w:t>
            </w:r>
          </w:p>
        </w:tc>
        <w:tc>
          <w:tcPr>
            <w:tcW w:w="2609" w:type="dxa"/>
            <w:gridSpan w:val="4"/>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Код по бюджетной классификации Российской Федерации</w:t>
            </w:r>
          </w:p>
        </w:tc>
        <w:tc>
          <w:tcPr>
            <w:tcW w:w="907" w:type="dxa"/>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аналитического показателя </w:t>
            </w:r>
            <w:hyperlink w:anchor="P1410" w:history="1">
              <w:r w:rsidRPr="00050997">
                <w:rPr>
                  <w:rFonts w:ascii="Times New Roman" w:hAnsi="Times New Roman" w:cs="Times New Roman"/>
                  <w:color w:val="0000FF"/>
                  <w:szCs w:val="22"/>
                </w:rPr>
                <w:t>&lt;****&gt;</w:t>
              </w:r>
            </w:hyperlink>
          </w:p>
        </w:tc>
        <w:tc>
          <w:tcPr>
            <w:tcW w:w="7541" w:type="dxa"/>
            <w:gridSpan w:val="9"/>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Сумма (+, -)</w:t>
            </w:r>
          </w:p>
        </w:tc>
      </w:tr>
      <w:tr w:rsidR="00071E55" w:rsidRPr="00050997">
        <w:tc>
          <w:tcPr>
            <w:tcW w:w="1814" w:type="dxa"/>
            <w:vMerge/>
            <w:tcBorders>
              <w:left w:val="nil"/>
            </w:tcBorders>
          </w:tcPr>
          <w:p w:rsidR="00071E55" w:rsidRPr="00050997" w:rsidRDefault="00071E55">
            <w:pPr>
              <w:rPr>
                <w:rFonts w:ascii="Times New Roman" w:hAnsi="Times New Roman" w:cs="Times New Roman"/>
              </w:rPr>
            </w:pPr>
          </w:p>
        </w:tc>
        <w:tc>
          <w:tcPr>
            <w:tcW w:w="624" w:type="dxa"/>
            <w:vMerge/>
          </w:tcPr>
          <w:p w:rsidR="00071E55" w:rsidRPr="00050997" w:rsidRDefault="00071E55">
            <w:pPr>
              <w:rPr>
                <w:rFonts w:ascii="Times New Roman" w:hAnsi="Times New Roman" w:cs="Times New Roman"/>
              </w:rPr>
            </w:pPr>
          </w:p>
        </w:tc>
        <w:tc>
          <w:tcPr>
            <w:tcW w:w="2609" w:type="dxa"/>
            <w:gridSpan w:val="4"/>
            <w:vMerge/>
          </w:tcPr>
          <w:p w:rsidR="00071E55" w:rsidRPr="00050997" w:rsidRDefault="00071E55">
            <w:pPr>
              <w:rPr>
                <w:rFonts w:ascii="Times New Roman" w:hAnsi="Times New Roman" w:cs="Times New Roman"/>
              </w:rPr>
            </w:pPr>
          </w:p>
        </w:tc>
        <w:tc>
          <w:tcPr>
            <w:tcW w:w="907" w:type="dxa"/>
            <w:vMerge/>
          </w:tcPr>
          <w:p w:rsidR="00071E55" w:rsidRPr="00050997" w:rsidRDefault="00071E55">
            <w:pPr>
              <w:rPr>
                <w:rFonts w:ascii="Times New Roman" w:hAnsi="Times New Roman" w:cs="Times New Roman"/>
              </w:rPr>
            </w:pPr>
          </w:p>
        </w:tc>
        <w:tc>
          <w:tcPr>
            <w:tcW w:w="2495" w:type="dxa"/>
            <w:gridSpan w:val="3"/>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текущий финансовый год)</w:t>
            </w:r>
          </w:p>
        </w:tc>
        <w:tc>
          <w:tcPr>
            <w:tcW w:w="2495" w:type="dxa"/>
            <w:gridSpan w:val="3"/>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первый год планового периода)</w:t>
            </w:r>
          </w:p>
        </w:tc>
        <w:tc>
          <w:tcPr>
            <w:tcW w:w="2551" w:type="dxa"/>
            <w:gridSpan w:val="3"/>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второй год планового периода)</w:t>
            </w:r>
          </w:p>
        </w:tc>
      </w:tr>
      <w:tr w:rsidR="00071E55" w:rsidRPr="00050997">
        <w:tc>
          <w:tcPr>
            <w:tcW w:w="1814" w:type="dxa"/>
            <w:vMerge/>
            <w:tcBorders>
              <w:left w:val="nil"/>
            </w:tcBorders>
          </w:tcPr>
          <w:p w:rsidR="00071E55" w:rsidRPr="00050997" w:rsidRDefault="00071E55">
            <w:pPr>
              <w:rPr>
                <w:rFonts w:ascii="Times New Roman" w:hAnsi="Times New Roman" w:cs="Times New Roman"/>
              </w:rPr>
            </w:pPr>
          </w:p>
        </w:tc>
        <w:tc>
          <w:tcPr>
            <w:tcW w:w="624" w:type="dxa"/>
            <w:vMerge/>
          </w:tcPr>
          <w:p w:rsidR="00071E55" w:rsidRPr="00050997" w:rsidRDefault="00071E55">
            <w:pPr>
              <w:rPr>
                <w:rFonts w:ascii="Times New Roman" w:hAnsi="Times New Roman" w:cs="Times New Roman"/>
              </w:rPr>
            </w:pP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раздел</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подраздел</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целевая статья</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вид расходов</w:t>
            </w:r>
          </w:p>
        </w:tc>
        <w:tc>
          <w:tcPr>
            <w:tcW w:w="907" w:type="dxa"/>
            <w:vMerge/>
          </w:tcPr>
          <w:p w:rsidR="00071E55" w:rsidRPr="00050997" w:rsidRDefault="00071E55">
            <w:pPr>
              <w:rPr>
                <w:rFonts w:ascii="Times New Roman" w:hAnsi="Times New Roman" w:cs="Times New Roman"/>
              </w:rPr>
            </w:pP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 рублях (рублевом эквивалент</w:t>
            </w:r>
            <w:r w:rsidRPr="00050997">
              <w:rPr>
                <w:rFonts w:ascii="Times New Roman" w:hAnsi="Times New Roman" w:cs="Times New Roman"/>
                <w:szCs w:val="22"/>
              </w:rPr>
              <w:lastRenderedPageBreak/>
              <w:t>е)</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lastRenderedPageBreak/>
              <w:t>в валюте</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42" w:history="1">
              <w:r w:rsidRPr="00050997">
                <w:rPr>
                  <w:rFonts w:ascii="Times New Roman" w:hAnsi="Times New Roman" w:cs="Times New Roman"/>
                  <w:color w:val="0000FF"/>
                  <w:szCs w:val="22"/>
                </w:rPr>
                <w:t>ОКВ</w:t>
              </w:r>
            </w:hyperlink>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lastRenderedPageBreak/>
              <w:t>в рублях (рублевом эквивалент</w:t>
            </w:r>
            <w:r w:rsidRPr="00050997">
              <w:rPr>
                <w:rFonts w:ascii="Times New Roman" w:hAnsi="Times New Roman" w:cs="Times New Roman"/>
                <w:szCs w:val="22"/>
              </w:rPr>
              <w:lastRenderedPageBreak/>
              <w:t>е)</w:t>
            </w:r>
          </w:p>
        </w:tc>
        <w:tc>
          <w:tcPr>
            <w:tcW w:w="56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lastRenderedPageBreak/>
              <w:t>в валюте</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43" w:history="1">
              <w:r w:rsidRPr="00050997">
                <w:rPr>
                  <w:rFonts w:ascii="Times New Roman" w:hAnsi="Times New Roman" w:cs="Times New Roman"/>
                  <w:color w:val="0000FF"/>
                  <w:szCs w:val="22"/>
                </w:rPr>
                <w:t>ОКВ</w:t>
              </w:r>
            </w:hyperlink>
          </w:p>
        </w:tc>
        <w:tc>
          <w:tcPr>
            <w:tcW w:w="113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lastRenderedPageBreak/>
              <w:t>в рублях (рублевом эквивален</w:t>
            </w:r>
            <w:r w:rsidRPr="00050997">
              <w:rPr>
                <w:rFonts w:ascii="Times New Roman" w:hAnsi="Times New Roman" w:cs="Times New Roman"/>
                <w:szCs w:val="22"/>
              </w:rPr>
              <w:lastRenderedPageBreak/>
              <w:t>те)</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lastRenderedPageBreak/>
              <w:t>в валюте</w:t>
            </w:r>
          </w:p>
        </w:tc>
        <w:tc>
          <w:tcPr>
            <w:tcW w:w="737" w:type="dxa"/>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валюты по </w:t>
            </w:r>
            <w:hyperlink r:id="rId44" w:history="1">
              <w:r w:rsidRPr="00050997">
                <w:rPr>
                  <w:rFonts w:ascii="Times New Roman" w:hAnsi="Times New Roman" w:cs="Times New Roman"/>
                  <w:color w:val="0000FF"/>
                  <w:szCs w:val="22"/>
                </w:rPr>
                <w:t>ОКВ</w:t>
              </w:r>
            </w:hyperlink>
          </w:p>
        </w:tc>
      </w:tr>
      <w:tr w:rsidR="00071E55" w:rsidRPr="00050997">
        <w:tc>
          <w:tcPr>
            <w:tcW w:w="1814" w:type="dxa"/>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lastRenderedPageBreak/>
              <w:t>1</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2</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3</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4</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5</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6</w:t>
            </w:r>
          </w:p>
        </w:tc>
        <w:tc>
          <w:tcPr>
            <w:tcW w:w="90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7</w:t>
            </w: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8</w:t>
            </w:r>
          </w:p>
        </w:tc>
        <w:tc>
          <w:tcPr>
            <w:tcW w:w="62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9</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10</w:t>
            </w:r>
          </w:p>
        </w:tc>
        <w:tc>
          <w:tcPr>
            <w:tcW w:w="1191"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11</w:t>
            </w:r>
          </w:p>
        </w:tc>
        <w:tc>
          <w:tcPr>
            <w:tcW w:w="56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12</w:t>
            </w:r>
          </w:p>
        </w:tc>
        <w:tc>
          <w:tcPr>
            <w:tcW w:w="73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13</w:t>
            </w:r>
          </w:p>
        </w:tc>
        <w:tc>
          <w:tcPr>
            <w:tcW w:w="1134"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14</w:t>
            </w:r>
          </w:p>
        </w:tc>
        <w:tc>
          <w:tcPr>
            <w:tcW w:w="68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15</w:t>
            </w:r>
          </w:p>
        </w:tc>
        <w:tc>
          <w:tcPr>
            <w:tcW w:w="737" w:type="dxa"/>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16</w:t>
            </w:r>
          </w:p>
        </w:tc>
      </w:tr>
      <w:tr w:rsidR="00071E55" w:rsidRPr="00050997">
        <w:tblPrEx>
          <w:tblBorders>
            <w:right w:val="single" w:sz="4" w:space="0" w:color="auto"/>
          </w:tblBorders>
        </w:tblPrEx>
        <w:tc>
          <w:tcPr>
            <w:tcW w:w="1814" w:type="dxa"/>
            <w:tcBorders>
              <w:left w:val="nil"/>
            </w:tcBorders>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90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567"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113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r>
      <w:tr w:rsidR="00071E55" w:rsidRPr="00050997">
        <w:tblPrEx>
          <w:tblBorders>
            <w:right w:val="single" w:sz="4" w:space="0" w:color="auto"/>
          </w:tblBorders>
        </w:tblPrEx>
        <w:tc>
          <w:tcPr>
            <w:tcW w:w="1814" w:type="dxa"/>
            <w:tcBorders>
              <w:left w:val="nil"/>
            </w:tcBorders>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90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567"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1134" w:type="dxa"/>
          </w:tcPr>
          <w:p w:rsidR="00071E55" w:rsidRPr="00050997" w:rsidRDefault="00071E55">
            <w:pPr>
              <w:pStyle w:val="ConsPlusNormal"/>
              <w:rPr>
                <w:rFonts w:ascii="Times New Roman" w:hAnsi="Times New Roman" w:cs="Times New Roman"/>
                <w:szCs w:val="22"/>
              </w:rPr>
            </w:pPr>
          </w:p>
        </w:tc>
        <w:tc>
          <w:tcPr>
            <w:tcW w:w="680"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r>
      <w:tr w:rsidR="00071E55" w:rsidRPr="00050997">
        <w:tblPrEx>
          <w:tblBorders>
            <w:right w:val="single" w:sz="4" w:space="0" w:color="auto"/>
          </w:tblBorders>
        </w:tblPrEx>
        <w:tc>
          <w:tcPr>
            <w:tcW w:w="2438" w:type="dxa"/>
            <w:gridSpan w:val="2"/>
            <w:tcBorders>
              <w:left w:val="nil"/>
              <w:bottom w:val="nil"/>
            </w:tcBorders>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Итого по коду БК</w:t>
            </w:r>
          </w:p>
        </w:tc>
        <w:tc>
          <w:tcPr>
            <w:tcW w:w="624"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737" w:type="dxa"/>
          </w:tcPr>
          <w:p w:rsidR="00071E55" w:rsidRPr="00050997" w:rsidRDefault="00071E55">
            <w:pPr>
              <w:pStyle w:val="ConsPlusNormal"/>
              <w:rPr>
                <w:rFonts w:ascii="Times New Roman" w:hAnsi="Times New Roman" w:cs="Times New Roman"/>
                <w:szCs w:val="22"/>
              </w:rPr>
            </w:pPr>
          </w:p>
        </w:tc>
        <w:tc>
          <w:tcPr>
            <w:tcW w:w="624" w:type="dxa"/>
          </w:tcPr>
          <w:p w:rsidR="00071E55" w:rsidRPr="00050997" w:rsidRDefault="00071E55">
            <w:pPr>
              <w:pStyle w:val="ConsPlusNormal"/>
              <w:rPr>
                <w:rFonts w:ascii="Times New Roman" w:hAnsi="Times New Roman" w:cs="Times New Roman"/>
                <w:szCs w:val="22"/>
              </w:rPr>
            </w:pPr>
          </w:p>
        </w:tc>
        <w:tc>
          <w:tcPr>
            <w:tcW w:w="907" w:type="dxa"/>
          </w:tcPr>
          <w:p w:rsidR="00071E55" w:rsidRPr="00050997" w:rsidRDefault="00071E55">
            <w:pPr>
              <w:pStyle w:val="ConsPlusNormal"/>
              <w:rPr>
                <w:rFonts w:ascii="Times New Roman" w:hAnsi="Times New Roman" w:cs="Times New Roman"/>
                <w:szCs w:val="22"/>
              </w:rPr>
            </w:pPr>
          </w:p>
        </w:tc>
        <w:tc>
          <w:tcPr>
            <w:tcW w:w="1191" w:type="dxa"/>
          </w:tcPr>
          <w:p w:rsidR="00071E55" w:rsidRPr="00050997" w:rsidRDefault="00071E55">
            <w:pPr>
              <w:pStyle w:val="ConsPlusNormal"/>
              <w:rPr>
                <w:rFonts w:ascii="Times New Roman" w:hAnsi="Times New Roman" w:cs="Times New Roman"/>
                <w:szCs w:val="22"/>
              </w:rPr>
            </w:pPr>
          </w:p>
        </w:tc>
        <w:tc>
          <w:tcPr>
            <w:tcW w:w="62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91" w:type="dxa"/>
            <w:vAlign w:val="bottom"/>
          </w:tcPr>
          <w:p w:rsidR="00071E55" w:rsidRPr="00050997" w:rsidRDefault="00071E55">
            <w:pPr>
              <w:pStyle w:val="ConsPlusNormal"/>
              <w:rPr>
                <w:rFonts w:ascii="Times New Roman" w:hAnsi="Times New Roman" w:cs="Times New Roman"/>
                <w:szCs w:val="22"/>
              </w:rPr>
            </w:pPr>
          </w:p>
        </w:tc>
        <w:tc>
          <w:tcPr>
            <w:tcW w:w="56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34" w:type="dxa"/>
            <w:vAlign w:val="bottom"/>
          </w:tcPr>
          <w:p w:rsidR="00071E55" w:rsidRPr="00050997" w:rsidRDefault="00071E55">
            <w:pPr>
              <w:pStyle w:val="ConsPlusNormal"/>
              <w:rPr>
                <w:rFonts w:ascii="Times New Roman" w:hAnsi="Times New Roman" w:cs="Times New Roman"/>
                <w:szCs w:val="22"/>
              </w:rPr>
            </w:pP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r>
      <w:tr w:rsidR="00071E55" w:rsidRPr="00050997">
        <w:tblPrEx>
          <w:tblBorders>
            <w:right w:val="single" w:sz="4" w:space="0" w:color="auto"/>
          </w:tblBorders>
        </w:tblPrEx>
        <w:tc>
          <w:tcPr>
            <w:tcW w:w="2438" w:type="dxa"/>
            <w:gridSpan w:val="2"/>
            <w:tcBorders>
              <w:top w:val="nil"/>
              <w:left w:val="nil"/>
              <w:bottom w:val="nil"/>
              <w:right w:val="nil"/>
            </w:tcBorders>
          </w:tcPr>
          <w:p w:rsidR="00071E55" w:rsidRPr="00050997" w:rsidRDefault="00071E55">
            <w:pPr>
              <w:pStyle w:val="ConsPlusNormal"/>
              <w:rPr>
                <w:rFonts w:ascii="Times New Roman" w:hAnsi="Times New Roman" w:cs="Times New Roman"/>
                <w:szCs w:val="22"/>
              </w:rPr>
            </w:pPr>
          </w:p>
        </w:tc>
        <w:tc>
          <w:tcPr>
            <w:tcW w:w="3516" w:type="dxa"/>
            <w:gridSpan w:val="5"/>
            <w:tcBorders>
              <w:left w:val="nil"/>
              <w:bottom w:val="nil"/>
            </w:tcBorders>
          </w:tcPr>
          <w:p w:rsidR="00071E55" w:rsidRPr="00050997" w:rsidRDefault="00071E55">
            <w:pPr>
              <w:pStyle w:val="ConsPlusNormal"/>
              <w:jc w:val="right"/>
              <w:rPr>
                <w:rFonts w:ascii="Times New Roman" w:hAnsi="Times New Roman" w:cs="Times New Roman"/>
                <w:szCs w:val="22"/>
              </w:rPr>
            </w:pPr>
            <w:r w:rsidRPr="00050997">
              <w:rPr>
                <w:rFonts w:ascii="Times New Roman" w:hAnsi="Times New Roman" w:cs="Times New Roman"/>
                <w:szCs w:val="22"/>
              </w:rPr>
              <w:t>Всего</w:t>
            </w:r>
          </w:p>
        </w:tc>
        <w:tc>
          <w:tcPr>
            <w:tcW w:w="1191" w:type="dxa"/>
          </w:tcPr>
          <w:p w:rsidR="00071E55" w:rsidRPr="00050997" w:rsidRDefault="00071E55">
            <w:pPr>
              <w:pStyle w:val="ConsPlusNormal"/>
              <w:rPr>
                <w:rFonts w:ascii="Times New Roman" w:hAnsi="Times New Roman" w:cs="Times New Roman"/>
                <w:szCs w:val="22"/>
              </w:rPr>
            </w:pPr>
          </w:p>
        </w:tc>
        <w:tc>
          <w:tcPr>
            <w:tcW w:w="624"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91" w:type="dxa"/>
            <w:vAlign w:val="bottom"/>
          </w:tcPr>
          <w:p w:rsidR="00071E55" w:rsidRPr="00050997" w:rsidRDefault="00071E55">
            <w:pPr>
              <w:pStyle w:val="ConsPlusNormal"/>
              <w:rPr>
                <w:rFonts w:ascii="Times New Roman" w:hAnsi="Times New Roman" w:cs="Times New Roman"/>
                <w:szCs w:val="22"/>
              </w:rPr>
            </w:pPr>
          </w:p>
        </w:tc>
        <w:tc>
          <w:tcPr>
            <w:tcW w:w="56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1134" w:type="dxa"/>
            <w:vAlign w:val="bottom"/>
          </w:tcPr>
          <w:p w:rsidR="00071E55" w:rsidRPr="00050997" w:rsidRDefault="00071E55">
            <w:pPr>
              <w:pStyle w:val="ConsPlusNormal"/>
              <w:rPr>
                <w:rFonts w:ascii="Times New Roman" w:hAnsi="Times New Roman" w:cs="Times New Roman"/>
                <w:szCs w:val="22"/>
              </w:rPr>
            </w:pPr>
          </w:p>
        </w:tc>
        <w:tc>
          <w:tcPr>
            <w:tcW w:w="680"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c>
          <w:tcPr>
            <w:tcW w:w="737" w:type="dxa"/>
            <w:vAlign w:val="bottom"/>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x</w:t>
            </w:r>
          </w:p>
        </w:tc>
      </w:tr>
    </w:tbl>
    <w:p w:rsidR="00071E55" w:rsidRPr="00050997" w:rsidRDefault="00071E55">
      <w:pPr>
        <w:rPr>
          <w:rFonts w:ascii="Times New Roman" w:hAnsi="Times New Roman" w:cs="Times New Roman"/>
        </w:rPr>
        <w:sectPr w:rsidR="00071E55" w:rsidRPr="00050997">
          <w:pgSz w:w="16838" w:h="11905" w:orient="landscape"/>
          <w:pgMar w:top="1701" w:right="1134" w:bottom="850" w:left="1134" w:header="0" w:footer="0" w:gutter="0"/>
          <w:cols w:space="720"/>
        </w:sectPr>
      </w:pPr>
    </w:p>
    <w:p w:rsidR="00071E55" w:rsidRPr="00050997" w:rsidRDefault="00071E55">
      <w:pPr>
        <w:pStyle w:val="ConsPlusNormal"/>
        <w:jc w:val="both"/>
        <w:rPr>
          <w:rFonts w:ascii="Times New Roman" w:hAnsi="Times New Roman" w:cs="Times New Roman"/>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Раздел 6. СПРАВОЧНО: Курс иностранной валюты к рублю</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Российской Федерации</w:t>
      </w:r>
    </w:p>
    <w:p w:rsidR="00071E55" w:rsidRPr="00050997" w:rsidRDefault="00071E55">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17"/>
        <w:gridCol w:w="2040"/>
        <w:gridCol w:w="2040"/>
        <w:gridCol w:w="2041"/>
      </w:tblGrid>
      <w:tr w:rsidR="00071E55" w:rsidRPr="00050997">
        <w:tc>
          <w:tcPr>
            <w:tcW w:w="2948" w:type="dxa"/>
            <w:gridSpan w:val="2"/>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Валюта</w:t>
            </w:r>
          </w:p>
        </w:tc>
        <w:tc>
          <w:tcPr>
            <w:tcW w:w="2040" w:type="dxa"/>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текущий финансовый год)</w:t>
            </w:r>
          </w:p>
        </w:tc>
        <w:tc>
          <w:tcPr>
            <w:tcW w:w="2040" w:type="dxa"/>
            <w:vMerge w:val="restart"/>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первый год планового периода)</w:t>
            </w:r>
          </w:p>
        </w:tc>
        <w:tc>
          <w:tcPr>
            <w:tcW w:w="2041" w:type="dxa"/>
            <w:vMerge w:val="restart"/>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20__ год</w:t>
            </w:r>
          </w:p>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 второй год планового периода)</w:t>
            </w:r>
          </w:p>
        </w:tc>
      </w:tr>
      <w:tr w:rsidR="00071E55" w:rsidRPr="00050997">
        <w:tc>
          <w:tcPr>
            <w:tcW w:w="1531" w:type="dxa"/>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наименование</w:t>
            </w:r>
          </w:p>
        </w:tc>
        <w:tc>
          <w:tcPr>
            <w:tcW w:w="141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 xml:space="preserve">код по </w:t>
            </w:r>
            <w:hyperlink r:id="rId45" w:history="1">
              <w:r w:rsidRPr="00050997">
                <w:rPr>
                  <w:rFonts w:ascii="Times New Roman" w:hAnsi="Times New Roman" w:cs="Times New Roman"/>
                  <w:color w:val="0000FF"/>
                  <w:szCs w:val="22"/>
                </w:rPr>
                <w:t>ОКВ</w:t>
              </w:r>
            </w:hyperlink>
          </w:p>
        </w:tc>
        <w:tc>
          <w:tcPr>
            <w:tcW w:w="2040" w:type="dxa"/>
            <w:vMerge/>
          </w:tcPr>
          <w:p w:rsidR="00071E55" w:rsidRPr="00050997" w:rsidRDefault="00071E55">
            <w:pPr>
              <w:rPr>
                <w:rFonts w:ascii="Times New Roman" w:hAnsi="Times New Roman" w:cs="Times New Roman"/>
              </w:rPr>
            </w:pPr>
          </w:p>
        </w:tc>
        <w:tc>
          <w:tcPr>
            <w:tcW w:w="2040" w:type="dxa"/>
            <w:vMerge/>
          </w:tcPr>
          <w:p w:rsidR="00071E55" w:rsidRPr="00050997" w:rsidRDefault="00071E55">
            <w:pPr>
              <w:rPr>
                <w:rFonts w:ascii="Times New Roman" w:hAnsi="Times New Roman" w:cs="Times New Roman"/>
              </w:rPr>
            </w:pPr>
          </w:p>
        </w:tc>
        <w:tc>
          <w:tcPr>
            <w:tcW w:w="2041" w:type="dxa"/>
            <w:vMerge/>
            <w:tcBorders>
              <w:right w:val="nil"/>
            </w:tcBorders>
          </w:tcPr>
          <w:p w:rsidR="00071E55" w:rsidRPr="00050997" w:rsidRDefault="00071E55">
            <w:pPr>
              <w:rPr>
                <w:rFonts w:ascii="Times New Roman" w:hAnsi="Times New Roman" w:cs="Times New Roman"/>
              </w:rPr>
            </w:pPr>
          </w:p>
        </w:tc>
      </w:tr>
      <w:tr w:rsidR="00071E55" w:rsidRPr="00050997">
        <w:tc>
          <w:tcPr>
            <w:tcW w:w="1531" w:type="dxa"/>
            <w:tcBorders>
              <w:lef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1</w:t>
            </w:r>
          </w:p>
        </w:tc>
        <w:tc>
          <w:tcPr>
            <w:tcW w:w="1417"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2</w:t>
            </w:r>
          </w:p>
        </w:tc>
        <w:tc>
          <w:tcPr>
            <w:tcW w:w="204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3</w:t>
            </w:r>
          </w:p>
        </w:tc>
        <w:tc>
          <w:tcPr>
            <w:tcW w:w="2040" w:type="dxa"/>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4</w:t>
            </w:r>
          </w:p>
        </w:tc>
        <w:tc>
          <w:tcPr>
            <w:tcW w:w="2041" w:type="dxa"/>
            <w:tcBorders>
              <w:right w:val="nil"/>
            </w:tcBorders>
          </w:tcPr>
          <w:p w:rsidR="00071E55" w:rsidRPr="00050997" w:rsidRDefault="00071E55">
            <w:pPr>
              <w:pStyle w:val="ConsPlusNormal"/>
              <w:jc w:val="center"/>
              <w:rPr>
                <w:rFonts w:ascii="Times New Roman" w:hAnsi="Times New Roman" w:cs="Times New Roman"/>
                <w:szCs w:val="22"/>
              </w:rPr>
            </w:pPr>
            <w:r w:rsidRPr="00050997">
              <w:rPr>
                <w:rFonts w:ascii="Times New Roman" w:hAnsi="Times New Roman" w:cs="Times New Roman"/>
                <w:szCs w:val="22"/>
              </w:rPr>
              <w:t>5</w:t>
            </w:r>
          </w:p>
        </w:tc>
      </w:tr>
      <w:tr w:rsidR="00071E55" w:rsidRPr="00050997">
        <w:tblPrEx>
          <w:tblBorders>
            <w:left w:val="single" w:sz="4" w:space="0" w:color="auto"/>
            <w:right w:val="single" w:sz="4" w:space="0" w:color="auto"/>
          </w:tblBorders>
        </w:tblPrEx>
        <w:tc>
          <w:tcPr>
            <w:tcW w:w="1531" w:type="dxa"/>
          </w:tcPr>
          <w:p w:rsidR="00071E55" w:rsidRPr="00050997" w:rsidRDefault="00071E55">
            <w:pPr>
              <w:pStyle w:val="ConsPlusNormal"/>
              <w:rPr>
                <w:rFonts w:ascii="Times New Roman" w:hAnsi="Times New Roman" w:cs="Times New Roman"/>
                <w:szCs w:val="22"/>
              </w:rPr>
            </w:pPr>
          </w:p>
        </w:tc>
        <w:tc>
          <w:tcPr>
            <w:tcW w:w="1417" w:type="dxa"/>
          </w:tcPr>
          <w:p w:rsidR="00071E55" w:rsidRPr="00050997" w:rsidRDefault="00071E55">
            <w:pPr>
              <w:pStyle w:val="ConsPlusNormal"/>
              <w:rPr>
                <w:rFonts w:ascii="Times New Roman" w:hAnsi="Times New Roman" w:cs="Times New Roman"/>
                <w:szCs w:val="22"/>
              </w:rPr>
            </w:pPr>
          </w:p>
        </w:tc>
        <w:tc>
          <w:tcPr>
            <w:tcW w:w="2040" w:type="dxa"/>
          </w:tcPr>
          <w:p w:rsidR="00071E55" w:rsidRPr="00050997" w:rsidRDefault="00071E55">
            <w:pPr>
              <w:pStyle w:val="ConsPlusNormal"/>
              <w:rPr>
                <w:rFonts w:ascii="Times New Roman" w:hAnsi="Times New Roman" w:cs="Times New Roman"/>
                <w:szCs w:val="22"/>
              </w:rPr>
            </w:pPr>
          </w:p>
        </w:tc>
        <w:tc>
          <w:tcPr>
            <w:tcW w:w="2040" w:type="dxa"/>
          </w:tcPr>
          <w:p w:rsidR="00071E55" w:rsidRPr="00050997" w:rsidRDefault="00071E55">
            <w:pPr>
              <w:pStyle w:val="ConsPlusNormal"/>
              <w:rPr>
                <w:rFonts w:ascii="Times New Roman" w:hAnsi="Times New Roman" w:cs="Times New Roman"/>
                <w:szCs w:val="22"/>
              </w:rPr>
            </w:pPr>
          </w:p>
        </w:tc>
        <w:tc>
          <w:tcPr>
            <w:tcW w:w="2041" w:type="dxa"/>
          </w:tcPr>
          <w:p w:rsidR="00071E55" w:rsidRPr="00050997" w:rsidRDefault="00071E55">
            <w:pPr>
              <w:pStyle w:val="ConsPlusNormal"/>
              <w:rPr>
                <w:rFonts w:ascii="Times New Roman" w:hAnsi="Times New Roman" w:cs="Times New Roman"/>
                <w:szCs w:val="22"/>
              </w:rPr>
            </w:pPr>
          </w:p>
        </w:tc>
      </w:tr>
      <w:tr w:rsidR="00071E55" w:rsidRPr="00050997">
        <w:tblPrEx>
          <w:tblBorders>
            <w:left w:val="single" w:sz="4" w:space="0" w:color="auto"/>
            <w:right w:val="single" w:sz="4" w:space="0" w:color="auto"/>
          </w:tblBorders>
        </w:tblPrEx>
        <w:tc>
          <w:tcPr>
            <w:tcW w:w="1531" w:type="dxa"/>
          </w:tcPr>
          <w:p w:rsidR="00071E55" w:rsidRPr="00050997" w:rsidRDefault="00071E55">
            <w:pPr>
              <w:pStyle w:val="ConsPlusNormal"/>
              <w:rPr>
                <w:rFonts w:ascii="Times New Roman" w:hAnsi="Times New Roman" w:cs="Times New Roman"/>
                <w:szCs w:val="22"/>
              </w:rPr>
            </w:pPr>
          </w:p>
        </w:tc>
        <w:tc>
          <w:tcPr>
            <w:tcW w:w="1417" w:type="dxa"/>
          </w:tcPr>
          <w:p w:rsidR="00071E55" w:rsidRPr="00050997" w:rsidRDefault="00071E55">
            <w:pPr>
              <w:pStyle w:val="ConsPlusNormal"/>
              <w:rPr>
                <w:rFonts w:ascii="Times New Roman" w:hAnsi="Times New Roman" w:cs="Times New Roman"/>
                <w:szCs w:val="22"/>
              </w:rPr>
            </w:pPr>
          </w:p>
        </w:tc>
        <w:tc>
          <w:tcPr>
            <w:tcW w:w="2040" w:type="dxa"/>
          </w:tcPr>
          <w:p w:rsidR="00071E55" w:rsidRPr="00050997" w:rsidRDefault="00071E55">
            <w:pPr>
              <w:pStyle w:val="ConsPlusNormal"/>
              <w:rPr>
                <w:rFonts w:ascii="Times New Roman" w:hAnsi="Times New Roman" w:cs="Times New Roman"/>
                <w:szCs w:val="22"/>
              </w:rPr>
            </w:pPr>
          </w:p>
        </w:tc>
        <w:tc>
          <w:tcPr>
            <w:tcW w:w="2040" w:type="dxa"/>
          </w:tcPr>
          <w:p w:rsidR="00071E55" w:rsidRPr="00050997" w:rsidRDefault="00071E55">
            <w:pPr>
              <w:pStyle w:val="ConsPlusNormal"/>
              <w:rPr>
                <w:rFonts w:ascii="Times New Roman" w:hAnsi="Times New Roman" w:cs="Times New Roman"/>
                <w:szCs w:val="22"/>
              </w:rPr>
            </w:pPr>
          </w:p>
        </w:tc>
        <w:tc>
          <w:tcPr>
            <w:tcW w:w="2041" w:type="dxa"/>
          </w:tcPr>
          <w:p w:rsidR="00071E55" w:rsidRPr="00050997" w:rsidRDefault="00071E55">
            <w:pPr>
              <w:pStyle w:val="ConsPlusNormal"/>
              <w:rPr>
                <w:rFonts w:ascii="Times New Roman" w:hAnsi="Times New Roman" w:cs="Times New Roman"/>
                <w:szCs w:val="22"/>
              </w:rPr>
            </w:pPr>
          </w:p>
        </w:tc>
      </w:tr>
      <w:tr w:rsidR="00071E55" w:rsidRPr="00050997">
        <w:tblPrEx>
          <w:tblBorders>
            <w:left w:val="single" w:sz="4" w:space="0" w:color="auto"/>
            <w:right w:val="single" w:sz="4" w:space="0" w:color="auto"/>
          </w:tblBorders>
        </w:tblPrEx>
        <w:tc>
          <w:tcPr>
            <w:tcW w:w="1531" w:type="dxa"/>
          </w:tcPr>
          <w:p w:rsidR="00071E55" w:rsidRPr="00050997" w:rsidRDefault="00071E55">
            <w:pPr>
              <w:pStyle w:val="ConsPlusNormal"/>
              <w:rPr>
                <w:rFonts w:ascii="Times New Roman" w:hAnsi="Times New Roman" w:cs="Times New Roman"/>
                <w:szCs w:val="22"/>
              </w:rPr>
            </w:pPr>
          </w:p>
        </w:tc>
        <w:tc>
          <w:tcPr>
            <w:tcW w:w="1417" w:type="dxa"/>
          </w:tcPr>
          <w:p w:rsidR="00071E55" w:rsidRPr="00050997" w:rsidRDefault="00071E55">
            <w:pPr>
              <w:pStyle w:val="ConsPlusNormal"/>
              <w:rPr>
                <w:rFonts w:ascii="Times New Roman" w:hAnsi="Times New Roman" w:cs="Times New Roman"/>
                <w:szCs w:val="22"/>
              </w:rPr>
            </w:pPr>
          </w:p>
        </w:tc>
        <w:tc>
          <w:tcPr>
            <w:tcW w:w="2040" w:type="dxa"/>
          </w:tcPr>
          <w:p w:rsidR="00071E55" w:rsidRPr="00050997" w:rsidRDefault="00071E55">
            <w:pPr>
              <w:pStyle w:val="ConsPlusNormal"/>
              <w:rPr>
                <w:rFonts w:ascii="Times New Roman" w:hAnsi="Times New Roman" w:cs="Times New Roman"/>
                <w:szCs w:val="22"/>
              </w:rPr>
            </w:pPr>
          </w:p>
        </w:tc>
        <w:tc>
          <w:tcPr>
            <w:tcW w:w="2040" w:type="dxa"/>
          </w:tcPr>
          <w:p w:rsidR="00071E55" w:rsidRPr="00050997" w:rsidRDefault="00071E55">
            <w:pPr>
              <w:pStyle w:val="ConsPlusNormal"/>
              <w:rPr>
                <w:rFonts w:ascii="Times New Roman" w:hAnsi="Times New Roman" w:cs="Times New Roman"/>
                <w:szCs w:val="22"/>
              </w:rPr>
            </w:pPr>
          </w:p>
        </w:tc>
        <w:tc>
          <w:tcPr>
            <w:tcW w:w="2041" w:type="dxa"/>
          </w:tcPr>
          <w:p w:rsidR="00071E55" w:rsidRPr="00050997" w:rsidRDefault="00071E55">
            <w:pPr>
              <w:pStyle w:val="ConsPlusNormal"/>
              <w:rPr>
                <w:rFonts w:ascii="Times New Roman" w:hAnsi="Times New Roman" w:cs="Times New Roman"/>
                <w:szCs w:val="22"/>
              </w:rPr>
            </w:pPr>
          </w:p>
        </w:tc>
      </w:tr>
    </w:tbl>
    <w:p w:rsidR="00071E55" w:rsidRPr="00050997" w:rsidRDefault="00071E55">
      <w:pPr>
        <w:pStyle w:val="ConsPlusNormal"/>
        <w:jc w:val="both"/>
        <w:rPr>
          <w:rFonts w:ascii="Times New Roman" w:hAnsi="Times New Roman" w:cs="Times New Roman"/>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Руководитель учреждения</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(уполномоченное </w:t>
      </w:r>
      <w:proofErr w:type="gramStart"/>
      <w:r w:rsidRPr="00050997">
        <w:rPr>
          <w:rFonts w:ascii="Times New Roman" w:hAnsi="Times New Roman" w:cs="Times New Roman"/>
          <w:sz w:val="22"/>
          <w:szCs w:val="22"/>
        </w:rPr>
        <w:t xml:space="preserve">лицо)   </w:t>
      </w:r>
      <w:proofErr w:type="gramEnd"/>
      <w:r w:rsidRPr="00050997">
        <w:rPr>
          <w:rFonts w:ascii="Times New Roman" w:hAnsi="Times New Roman" w:cs="Times New Roman"/>
          <w:sz w:val="22"/>
          <w:szCs w:val="22"/>
        </w:rPr>
        <w:t xml:space="preserve">  _____________ ___________ ___________________</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w:t>
      </w:r>
      <w:proofErr w:type="gramStart"/>
      <w:r w:rsidRPr="00050997">
        <w:rPr>
          <w:rFonts w:ascii="Times New Roman" w:hAnsi="Times New Roman" w:cs="Times New Roman"/>
          <w:sz w:val="22"/>
          <w:szCs w:val="22"/>
        </w:rPr>
        <w:t xml:space="preserve">должность)   </w:t>
      </w:r>
      <w:proofErr w:type="gramEnd"/>
      <w:r w:rsidRPr="00050997">
        <w:rPr>
          <w:rFonts w:ascii="Times New Roman" w:hAnsi="Times New Roman" w:cs="Times New Roman"/>
          <w:sz w:val="22"/>
          <w:szCs w:val="22"/>
        </w:rPr>
        <w:t>(подпись)  (фамилия, инициалы)</w:t>
      </w:r>
    </w:p>
    <w:p w:rsidR="00071E55" w:rsidRPr="00050997" w:rsidRDefault="00071E55">
      <w:pPr>
        <w:pStyle w:val="ConsPlusNonformat"/>
        <w:jc w:val="both"/>
        <w:rPr>
          <w:rFonts w:ascii="Times New Roman" w:hAnsi="Times New Roman" w:cs="Times New Roman"/>
          <w:sz w:val="22"/>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Исполнитель               _____________ ________________________ __________</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w:t>
      </w:r>
      <w:proofErr w:type="gramStart"/>
      <w:r w:rsidRPr="00050997">
        <w:rPr>
          <w:rFonts w:ascii="Times New Roman" w:hAnsi="Times New Roman" w:cs="Times New Roman"/>
          <w:sz w:val="22"/>
          <w:szCs w:val="22"/>
        </w:rPr>
        <w:t xml:space="preserve">должность)   </w:t>
      </w:r>
      <w:proofErr w:type="gramEnd"/>
      <w:r w:rsidRPr="00050997">
        <w:rPr>
          <w:rFonts w:ascii="Times New Roman" w:hAnsi="Times New Roman" w:cs="Times New Roman"/>
          <w:sz w:val="22"/>
          <w:szCs w:val="22"/>
        </w:rPr>
        <w:t xml:space="preserve">  (фамилия, инициалы)    (телефон)</w:t>
      </w:r>
    </w:p>
    <w:p w:rsidR="00071E55" w:rsidRPr="00050997" w:rsidRDefault="00071E55">
      <w:pPr>
        <w:pStyle w:val="ConsPlusNonformat"/>
        <w:jc w:val="both"/>
        <w:rPr>
          <w:rFonts w:ascii="Times New Roman" w:hAnsi="Times New Roman" w:cs="Times New Roman"/>
          <w:sz w:val="22"/>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"__" _________ 20__ г.</w:t>
      </w:r>
    </w:p>
    <w:p w:rsidR="00071E55" w:rsidRPr="00050997" w:rsidRDefault="00071E55">
      <w:pPr>
        <w:pStyle w:val="ConsPlusNonformat"/>
        <w:jc w:val="both"/>
        <w:rPr>
          <w:rFonts w:ascii="Times New Roman" w:hAnsi="Times New Roman" w:cs="Times New Roman"/>
          <w:sz w:val="22"/>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СОГЛАСОВАНО</w:t>
      </w:r>
    </w:p>
    <w:p w:rsidR="00071E55" w:rsidRPr="00050997" w:rsidRDefault="00071E55">
      <w:pPr>
        <w:pStyle w:val="ConsPlusNonformat"/>
        <w:jc w:val="both"/>
        <w:rPr>
          <w:rFonts w:ascii="Times New Roman" w:hAnsi="Times New Roman" w:cs="Times New Roman"/>
          <w:sz w:val="22"/>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______________________________________________</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(наименование должности лица распорядителя</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бюджетных средств, согласующего изменения</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показателей сметы)</w:t>
      </w:r>
    </w:p>
    <w:p w:rsidR="00071E55" w:rsidRPr="00050997" w:rsidRDefault="00071E55">
      <w:pPr>
        <w:pStyle w:val="ConsPlusNonformat"/>
        <w:jc w:val="both"/>
        <w:rPr>
          <w:rFonts w:ascii="Times New Roman" w:hAnsi="Times New Roman" w:cs="Times New Roman"/>
          <w:sz w:val="22"/>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______________________________________________</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(наименование распорядителя бюджетных средств,</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согласующего изменения показателей сметы)</w:t>
      </w:r>
    </w:p>
    <w:p w:rsidR="00071E55" w:rsidRPr="00050997" w:rsidRDefault="00071E55">
      <w:pPr>
        <w:pStyle w:val="ConsPlusNonformat"/>
        <w:jc w:val="both"/>
        <w:rPr>
          <w:rFonts w:ascii="Times New Roman" w:hAnsi="Times New Roman" w:cs="Times New Roman"/>
          <w:sz w:val="22"/>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___________ _______________________</w:t>
      </w: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 xml:space="preserve"> (</w:t>
      </w:r>
      <w:proofErr w:type="gramStart"/>
      <w:r w:rsidRPr="00050997">
        <w:rPr>
          <w:rFonts w:ascii="Times New Roman" w:hAnsi="Times New Roman" w:cs="Times New Roman"/>
          <w:sz w:val="22"/>
          <w:szCs w:val="22"/>
        </w:rPr>
        <w:t xml:space="preserve">подпись)   </w:t>
      </w:r>
      <w:proofErr w:type="gramEnd"/>
      <w:r w:rsidRPr="00050997">
        <w:rPr>
          <w:rFonts w:ascii="Times New Roman" w:hAnsi="Times New Roman" w:cs="Times New Roman"/>
          <w:sz w:val="22"/>
          <w:szCs w:val="22"/>
        </w:rPr>
        <w:t>(расшифровка подписи)</w:t>
      </w:r>
    </w:p>
    <w:p w:rsidR="00071E55" w:rsidRPr="00050997" w:rsidRDefault="00071E55">
      <w:pPr>
        <w:pStyle w:val="ConsPlusNonformat"/>
        <w:jc w:val="both"/>
        <w:rPr>
          <w:rFonts w:ascii="Times New Roman" w:hAnsi="Times New Roman" w:cs="Times New Roman"/>
          <w:sz w:val="22"/>
          <w:szCs w:val="22"/>
        </w:rPr>
      </w:pPr>
    </w:p>
    <w:p w:rsidR="00071E55" w:rsidRPr="00050997" w:rsidRDefault="00071E55">
      <w:pPr>
        <w:pStyle w:val="ConsPlusNonformat"/>
        <w:jc w:val="both"/>
        <w:rPr>
          <w:rFonts w:ascii="Times New Roman" w:hAnsi="Times New Roman" w:cs="Times New Roman"/>
          <w:sz w:val="22"/>
          <w:szCs w:val="22"/>
        </w:rPr>
      </w:pPr>
      <w:r w:rsidRPr="00050997">
        <w:rPr>
          <w:rFonts w:ascii="Times New Roman" w:hAnsi="Times New Roman" w:cs="Times New Roman"/>
          <w:sz w:val="22"/>
          <w:szCs w:val="22"/>
        </w:rPr>
        <w:t>"__" ____________ 20__ г.</w:t>
      </w:r>
    </w:p>
    <w:p w:rsidR="00071E55" w:rsidRPr="00050997" w:rsidRDefault="00071E55">
      <w:pPr>
        <w:pStyle w:val="ConsPlusNormal"/>
        <w:jc w:val="both"/>
        <w:rPr>
          <w:rFonts w:ascii="Times New Roman" w:hAnsi="Times New Roman" w:cs="Times New Roman"/>
          <w:szCs w:val="22"/>
        </w:rPr>
      </w:pPr>
    </w:p>
    <w:p w:rsidR="00071E55" w:rsidRPr="00050997" w:rsidRDefault="00071E55">
      <w:pPr>
        <w:pStyle w:val="ConsPlusNormal"/>
        <w:ind w:firstLine="540"/>
        <w:jc w:val="both"/>
        <w:rPr>
          <w:rFonts w:ascii="Times New Roman" w:hAnsi="Times New Roman" w:cs="Times New Roman"/>
          <w:szCs w:val="22"/>
        </w:rPr>
      </w:pPr>
      <w:r w:rsidRPr="00050997">
        <w:rPr>
          <w:rFonts w:ascii="Times New Roman" w:hAnsi="Times New Roman" w:cs="Times New Roman"/>
          <w:szCs w:val="22"/>
        </w:rPr>
        <w:t>--------------------------------</w:t>
      </w:r>
    </w:p>
    <w:p w:rsidR="00071E55" w:rsidRPr="00050997" w:rsidRDefault="00071E55">
      <w:pPr>
        <w:pStyle w:val="ConsPlusNormal"/>
        <w:spacing w:before="220"/>
        <w:ind w:firstLine="540"/>
        <w:jc w:val="both"/>
        <w:rPr>
          <w:rFonts w:ascii="Times New Roman" w:hAnsi="Times New Roman" w:cs="Times New Roman"/>
          <w:szCs w:val="22"/>
        </w:rPr>
      </w:pPr>
      <w:bookmarkStart w:id="16" w:name="P1407"/>
      <w:bookmarkEnd w:id="16"/>
      <w:r w:rsidRPr="00050997">
        <w:rPr>
          <w:rFonts w:ascii="Times New Roman" w:hAnsi="Times New Roman" w:cs="Times New Roman"/>
          <w:szCs w:val="22"/>
        </w:rPr>
        <w:t>&lt;*&gt; В случае утверждения решения о бюджете на очередной финансовый год и плановый период.</w:t>
      </w:r>
    </w:p>
    <w:p w:rsidR="00071E55" w:rsidRPr="00050997" w:rsidRDefault="00071E55">
      <w:pPr>
        <w:pStyle w:val="ConsPlusNormal"/>
        <w:spacing w:before="220"/>
        <w:ind w:firstLine="540"/>
        <w:jc w:val="both"/>
        <w:rPr>
          <w:rFonts w:ascii="Times New Roman" w:hAnsi="Times New Roman" w:cs="Times New Roman"/>
          <w:szCs w:val="22"/>
        </w:rPr>
      </w:pPr>
      <w:bookmarkStart w:id="17" w:name="P1408"/>
      <w:bookmarkEnd w:id="17"/>
      <w:r w:rsidRPr="00050997">
        <w:rPr>
          <w:rFonts w:ascii="Times New Roman" w:hAnsi="Times New Roman" w:cs="Times New Roman"/>
          <w:szCs w:val="22"/>
        </w:rPr>
        <w:t>&lt;**&gt;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p>
    <w:p w:rsidR="00071E55" w:rsidRPr="00050997" w:rsidRDefault="00071E55">
      <w:pPr>
        <w:pStyle w:val="ConsPlusNormal"/>
        <w:spacing w:before="220"/>
        <w:ind w:firstLine="540"/>
        <w:jc w:val="both"/>
        <w:rPr>
          <w:rFonts w:ascii="Times New Roman" w:hAnsi="Times New Roman" w:cs="Times New Roman"/>
          <w:szCs w:val="22"/>
        </w:rPr>
      </w:pPr>
      <w:bookmarkStart w:id="18" w:name="P1409"/>
      <w:bookmarkEnd w:id="18"/>
      <w:r w:rsidRPr="00050997">
        <w:rPr>
          <w:rFonts w:ascii="Times New Roman" w:hAnsi="Times New Roman" w:cs="Times New Roman"/>
          <w:szCs w:val="22"/>
        </w:rPr>
        <w:t xml:space="preserve">&lt;***&gt; Расходы, осуществляемые в целях обеспечения выполнения функций учреждения, установленные </w:t>
      </w:r>
      <w:hyperlink r:id="rId46" w:history="1">
        <w:r w:rsidRPr="00050997">
          <w:rPr>
            <w:rFonts w:ascii="Times New Roman" w:hAnsi="Times New Roman" w:cs="Times New Roman"/>
            <w:color w:val="0000FF"/>
            <w:szCs w:val="22"/>
          </w:rPr>
          <w:t>статьей 70</w:t>
        </w:r>
      </w:hyperlink>
      <w:r w:rsidRPr="00050997">
        <w:rPr>
          <w:rFonts w:ascii="Times New Roman" w:hAnsi="Times New Roman" w:cs="Times New Roman"/>
          <w:szCs w:val="22"/>
        </w:rPr>
        <w:t xml:space="preserve"> Бюджетного кодекса Российской Федерации.</w:t>
      </w:r>
    </w:p>
    <w:p w:rsidR="00071E55" w:rsidRPr="00050997" w:rsidRDefault="00071E55">
      <w:pPr>
        <w:pStyle w:val="ConsPlusNormal"/>
        <w:spacing w:before="220"/>
        <w:ind w:firstLine="540"/>
        <w:jc w:val="both"/>
        <w:rPr>
          <w:rFonts w:ascii="Times New Roman" w:hAnsi="Times New Roman" w:cs="Times New Roman"/>
          <w:szCs w:val="22"/>
        </w:rPr>
      </w:pPr>
      <w:bookmarkStart w:id="19" w:name="P1410"/>
      <w:bookmarkEnd w:id="19"/>
      <w:r w:rsidRPr="00050997">
        <w:rPr>
          <w:rFonts w:ascii="Times New Roman" w:hAnsi="Times New Roman" w:cs="Times New Roman"/>
          <w:szCs w:val="22"/>
        </w:rPr>
        <w:t>&lt;****&gt;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w:t>
      </w:r>
    </w:p>
    <w:p w:rsidR="002D7D49" w:rsidRPr="00050997" w:rsidRDefault="002D7D49">
      <w:pPr>
        <w:rPr>
          <w:rFonts w:ascii="Times New Roman" w:hAnsi="Times New Roman" w:cs="Times New Roman"/>
        </w:rPr>
      </w:pPr>
    </w:p>
    <w:sectPr w:rsidR="002D7D49" w:rsidRPr="00050997" w:rsidSect="00A542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55"/>
    <w:rsid w:val="00034A48"/>
    <w:rsid w:val="00050997"/>
    <w:rsid w:val="00071E55"/>
    <w:rsid w:val="002505DB"/>
    <w:rsid w:val="002D7D49"/>
    <w:rsid w:val="002E47BF"/>
    <w:rsid w:val="00490650"/>
    <w:rsid w:val="00510BBB"/>
    <w:rsid w:val="00743500"/>
    <w:rsid w:val="008325E5"/>
    <w:rsid w:val="008E1883"/>
    <w:rsid w:val="00970183"/>
    <w:rsid w:val="009D2240"/>
    <w:rsid w:val="00A54268"/>
    <w:rsid w:val="00AE6D09"/>
    <w:rsid w:val="00B909D3"/>
    <w:rsid w:val="00BA513A"/>
    <w:rsid w:val="00BF229D"/>
    <w:rsid w:val="00CB546E"/>
    <w:rsid w:val="00CE6931"/>
    <w:rsid w:val="00DA24A3"/>
    <w:rsid w:val="00F3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9861"/>
  <w15:chartTrackingRefBased/>
  <w15:docId w15:val="{5C2448F5-F211-4095-863D-6E6FF7AA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42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E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1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1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1E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1E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1E5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A54268"/>
    <w:pPr>
      <w:spacing w:after="0" w:line="240" w:lineRule="auto"/>
    </w:pPr>
    <w:rPr>
      <w:rFonts w:ascii="Calibri" w:eastAsia="Calibri" w:hAnsi="Calibri" w:cs="Times New Roman"/>
    </w:rPr>
  </w:style>
  <w:style w:type="table" w:styleId="a4">
    <w:name w:val="Table Grid"/>
    <w:basedOn w:val="a1"/>
    <w:uiPriority w:val="39"/>
    <w:rsid w:val="0051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D22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2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938166A75C91989781091935593F499C987DD6A066B829694627F744E16D21FFDBFC093B2695A49693FE34859b7G" TargetMode="External"/><Relationship Id="rId13" Type="http://schemas.openxmlformats.org/officeDocument/2006/relationships/hyperlink" Target="consultantplus://offline/ref=A5A938166A75C91989781091935593F49BCC8DD668046B829694627F744E16D21FFDBFC093B2695A49693FE34859b7G" TargetMode="External"/><Relationship Id="rId18" Type="http://schemas.openxmlformats.org/officeDocument/2006/relationships/hyperlink" Target="consultantplus://offline/ref=A5A938166A75C91989781091935593F49BCC8DD668046B829694627F744E16D21FFDBFC093B2695A49693FE34859b7G" TargetMode="External"/><Relationship Id="rId26" Type="http://schemas.openxmlformats.org/officeDocument/2006/relationships/hyperlink" Target="consultantplus://offline/ref=A5A938166A75C91989781091935593F49BCE8ED069056B829694627F744E16D20DFDE7CE90B57E51142679B6449C54B247EE35985C5A51b8G" TargetMode="External"/><Relationship Id="rId39" Type="http://schemas.openxmlformats.org/officeDocument/2006/relationships/hyperlink" Target="consultantplus://offline/ref=A5A938166A75C91989781091935593F49BCC8DD668046B829694627F744E16D21FFDBFC093B2695A49693FE34859b7G" TargetMode="External"/><Relationship Id="rId3" Type="http://schemas.openxmlformats.org/officeDocument/2006/relationships/webSettings" Target="webSettings.xml"/><Relationship Id="rId21" Type="http://schemas.openxmlformats.org/officeDocument/2006/relationships/hyperlink" Target="consultantplus://offline/ref=A5A938166A75C91989781091935593F49BCC8DD668046B829694627F744E16D21FFDBFC093B2695A49693FE34859b7G" TargetMode="External"/><Relationship Id="rId34" Type="http://schemas.openxmlformats.org/officeDocument/2006/relationships/hyperlink" Target="consultantplus://offline/ref=A5A938166A75C91989781091935593F49BCC8DD668046B829694627F744E16D21FFDBFC093B2695A49693FE34859b7G" TargetMode="External"/><Relationship Id="rId42" Type="http://schemas.openxmlformats.org/officeDocument/2006/relationships/hyperlink" Target="consultantplus://offline/ref=A5A938166A75C91989781091935593F49BCC8DD668046B829694627F744E16D21FFDBFC093B2695A49693FE34859b7G" TargetMode="External"/><Relationship Id="rId47" Type="http://schemas.openxmlformats.org/officeDocument/2006/relationships/fontTable" Target="fontTable.xml"/><Relationship Id="rId7" Type="http://schemas.openxmlformats.org/officeDocument/2006/relationships/hyperlink" Target="consultantplus://offline/ref=A5A938166A75C91989781091935593F49BCE8CD169066B829694627F744E16D21FFDBFC093B2695A49693FE34859b7G" TargetMode="External"/><Relationship Id="rId12" Type="http://schemas.openxmlformats.org/officeDocument/2006/relationships/hyperlink" Target="consultantplus://offline/ref=A5A938166A75C91989781091935593F49BCC8DD668046B829694627F744E16D21FFDBFC093B2695A49693FE34859b7G" TargetMode="External"/><Relationship Id="rId17" Type="http://schemas.openxmlformats.org/officeDocument/2006/relationships/hyperlink" Target="consultantplus://offline/ref=A5A938166A75C91989781091935593F49BCC8DD668046B829694627F744E16D21FFDBFC093B2695A49693FE34859b7G" TargetMode="External"/><Relationship Id="rId25" Type="http://schemas.openxmlformats.org/officeDocument/2006/relationships/hyperlink" Target="consultantplus://offline/ref=A5A938166A75C91989781091935593F49BCC8DD668046B829694627F744E16D21FFDBFC093B2695A49693FE34859b7G" TargetMode="External"/><Relationship Id="rId33" Type="http://schemas.openxmlformats.org/officeDocument/2006/relationships/hyperlink" Target="consultantplus://offline/ref=A5A938166A75C91989781091935593F49BCC8DD668046B829694627F744E16D21FFDBFC093B2695A49693FE34859b7G" TargetMode="External"/><Relationship Id="rId38" Type="http://schemas.openxmlformats.org/officeDocument/2006/relationships/hyperlink" Target="consultantplus://offline/ref=A5A938166A75C91989781091935593F49BCC8DD668046B829694627F744E16D21FFDBFC093B2695A49693FE34859b7G" TargetMode="External"/><Relationship Id="rId46" Type="http://schemas.openxmlformats.org/officeDocument/2006/relationships/hyperlink" Target="consultantplus://offline/ref=A5A938166A75C91989781091935593F49BCE8ED069056B829694627F744E16D20DFDE7CE90B57E51142679B6449C54B247EE35985C5A51b8G" TargetMode="External"/><Relationship Id="rId2" Type="http://schemas.openxmlformats.org/officeDocument/2006/relationships/settings" Target="settings.xml"/><Relationship Id="rId16" Type="http://schemas.openxmlformats.org/officeDocument/2006/relationships/hyperlink" Target="consultantplus://offline/ref=A5A938166A75C91989781091935593F49BCC8DD668046B829694627F744E16D21FFDBFC093B2695A49693FE34859b7G" TargetMode="External"/><Relationship Id="rId20" Type="http://schemas.openxmlformats.org/officeDocument/2006/relationships/hyperlink" Target="consultantplus://offline/ref=A5A938166A75C91989781091935593F49BCC8DD668046B829694627F744E16D21FFDBFC093B2695A49693FE34859b7G" TargetMode="External"/><Relationship Id="rId29" Type="http://schemas.openxmlformats.org/officeDocument/2006/relationships/hyperlink" Target="consultantplus://offline/ref=A5A938166A75C91989781091935593F49BCD8AD26E0E6B829694627F744E16D20DFDE7CC91B77E5B467C69B20DCB5DAE43F92B93425911D551bBG" TargetMode="External"/><Relationship Id="rId41" Type="http://schemas.openxmlformats.org/officeDocument/2006/relationships/hyperlink" Target="consultantplus://offline/ref=A5A938166A75C91989781091935593F49BCC8DD668046B829694627F744E16D21FFDBFC093B2695A49693FE34859b7G" TargetMode="External"/><Relationship Id="rId1" Type="http://schemas.openxmlformats.org/officeDocument/2006/relationships/styles" Target="styles.xml"/><Relationship Id="rId6" Type="http://schemas.openxmlformats.org/officeDocument/2006/relationships/hyperlink" Target="consultantplus://offline/ref=A5A938166A75C91989781091935593F499C88CD26C0F6B829694627F744E16D20DFDE7CC91B6735F457C69B20DCB5DAE43F92B93425911D551bBG" TargetMode="External"/><Relationship Id="rId11" Type="http://schemas.openxmlformats.org/officeDocument/2006/relationships/hyperlink" Target="consultantplus://offline/ref=A5A938166A75C91989781091935593F49BCC8DD668046B829694627F744E16D21FFDBFC093B2695A49693FE34859b7G" TargetMode="External"/><Relationship Id="rId24" Type="http://schemas.openxmlformats.org/officeDocument/2006/relationships/hyperlink" Target="consultantplus://offline/ref=A5A938166A75C91989781091935593F49BCC8DD668046B829694627F744E16D21FFDBFC093B2695A49693FE34859b7G" TargetMode="External"/><Relationship Id="rId32" Type="http://schemas.openxmlformats.org/officeDocument/2006/relationships/hyperlink" Target="consultantplus://offline/ref=A5A938166A75C91989781091935593F49BCC8DD668046B829694627F744E16D21FFDBFC093B2695A49693FE34859b7G" TargetMode="External"/><Relationship Id="rId37" Type="http://schemas.openxmlformats.org/officeDocument/2006/relationships/hyperlink" Target="consultantplus://offline/ref=A5A938166A75C91989781091935593F49BCC8DD668046B829694627F744E16D21FFDBFC093B2695A49693FE34859b7G" TargetMode="External"/><Relationship Id="rId40" Type="http://schemas.openxmlformats.org/officeDocument/2006/relationships/hyperlink" Target="consultantplus://offline/ref=A5A938166A75C91989781091935593F49BCC8DD668046B829694627F744E16D21FFDBFC093B2695A49693FE34859b7G" TargetMode="External"/><Relationship Id="rId45" Type="http://schemas.openxmlformats.org/officeDocument/2006/relationships/hyperlink" Target="consultantplus://offline/ref=A5A938166A75C91989781091935593F49BCC8DD668046B829694627F744E16D21FFDBFC093B2695A49693FE34859b7G" TargetMode="External"/><Relationship Id="rId5" Type="http://schemas.openxmlformats.org/officeDocument/2006/relationships/hyperlink" Target="consultantplus://offline/ref=A5A938166A75C91989781091935593F49BCE8ED069056B829694627F744E16D20DFDE7CE90B17351142679B6449C54B247EE35985C5A51b8G" TargetMode="External"/><Relationship Id="rId15" Type="http://schemas.openxmlformats.org/officeDocument/2006/relationships/hyperlink" Target="consultantplus://offline/ref=A5A938166A75C91989781091935593F49BCC8DD668046B829694627F744E16D21FFDBFC093B2695A49693FE34859b7G" TargetMode="External"/><Relationship Id="rId23" Type="http://schemas.openxmlformats.org/officeDocument/2006/relationships/hyperlink" Target="consultantplus://offline/ref=A5A938166A75C91989781091935593F49BCC8DD668046B829694627F744E16D21FFDBFC093B2695A49693FE34859b7G" TargetMode="External"/><Relationship Id="rId28" Type="http://schemas.openxmlformats.org/officeDocument/2006/relationships/hyperlink" Target="consultantplus://offline/ref=A5A938166A75C91989781091935593F499C987DD6A066B829694627F744E16D21FFDBFC093B2695A49693FE34859b7G" TargetMode="External"/><Relationship Id="rId36" Type="http://schemas.openxmlformats.org/officeDocument/2006/relationships/hyperlink" Target="consultantplus://offline/ref=A5A938166A75C91989781091935593F49BCC8DD668046B829694627F744E16D21FFDBFC093B2695A49693FE34859b7G" TargetMode="External"/><Relationship Id="rId10" Type="http://schemas.openxmlformats.org/officeDocument/2006/relationships/hyperlink" Target="consultantplus://offline/ref=A5A938166A75C91989781091935593F49BCC8DD668046B829694627F744E16D21FFDBFC093B2695A49693FE34859b7G" TargetMode="External"/><Relationship Id="rId19" Type="http://schemas.openxmlformats.org/officeDocument/2006/relationships/hyperlink" Target="consultantplus://offline/ref=A5A938166A75C91989781091935593F49BCC8DD668046B829694627F744E16D21FFDBFC093B2695A49693FE34859b7G" TargetMode="External"/><Relationship Id="rId31" Type="http://schemas.openxmlformats.org/officeDocument/2006/relationships/hyperlink" Target="consultantplus://offline/ref=A5A938166A75C91989781091935593F49BCC8DD668046B829694627F744E16D21FFDBFC093B2695A49693FE34859b7G" TargetMode="External"/><Relationship Id="rId44" Type="http://schemas.openxmlformats.org/officeDocument/2006/relationships/hyperlink" Target="consultantplus://offline/ref=A5A938166A75C91989781091935593F49BCC8DD668046B829694627F744E16D21FFDBFC093B2695A49693FE34859b7G" TargetMode="External"/><Relationship Id="rId4" Type="http://schemas.openxmlformats.org/officeDocument/2006/relationships/hyperlink" Target="consultantplus://offline/ref=A5A938166A75C91989781091935593F49BCE8ED069056B829694627F744E16D20DFDE7CE90BF7451142679B6449C54B247EE35985C5A51b8G" TargetMode="External"/><Relationship Id="rId9" Type="http://schemas.openxmlformats.org/officeDocument/2006/relationships/hyperlink" Target="consultantplus://offline/ref=A5A938166A75C91989781091935593F49BCD8AD26E0E6B829694627F744E16D20DFDE7CC91B77E5B467C69B20DCB5DAE43F92B93425911D551bBG" TargetMode="External"/><Relationship Id="rId14" Type="http://schemas.openxmlformats.org/officeDocument/2006/relationships/hyperlink" Target="consultantplus://offline/ref=A5A938166A75C91989781091935593F49BCC8DD668046B829694627F744E16D21FFDBFC093B2695A49693FE34859b7G" TargetMode="External"/><Relationship Id="rId22" Type="http://schemas.openxmlformats.org/officeDocument/2006/relationships/hyperlink" Target="consultantplus://offline/ref=A5A938166A75C91989781091935593F49BCC8DD668046B829694627F744E16D21FFDBFC093B2695A49693FE34859b7G" TargetMode="External"/><Relationship Id="rId27" Type="http://schemas.openxmlformats.org/officeDocument/2006/relationships/hyperlink" Target="consultantplus://offline/ref=A5A938166A75C91989781091935593F49BCE8CD169066B829694627F744E16D21FFDBFC093B2695A49693FE34859b7G" TargetMode="External"/><Relationship Id="rId30" Type="http://schemas.openxmlformats.org/officeDocument/2006/relationships/hyperlink" Target="consultantplus://offline/ref=A5A938166A75C91989781091935593F49BCC8DD668046B829694627F744E16D21FFDBFC093B2695A49693FE34859b7G" TargetMode="External"/><Relationship Id="rId35" Type="http://schemas.openxmlformats.org/officeDocument/2006/relationships/hyperlink" Target="consultantplus://offline/ref=A5A938166A75C91989781091935593F49BCC8DD668046B829694627F744E16D21FFDBFC093B2695A49693FE34859b7G" TargetMode="External"/><Relationship Id="rId43" Type="http://schemas.openxmlformats.org/officeDocument/2006/relationships/hyperlink" Target="consultantplus://offline/ref=A5A938166A75C91989781091935593F49BCC8DD668046B829694627F744E16D21FFDBFC093B2695A49693FE34859b7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19</Pages>
  <Words>5397</Words>
  <Characters>30767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9</cp:revision>
  <cp:lastPrinted>2019-09-25T06:28:00Z</cp:lastPrinted>
  <dcterms:created xsi:type="dcterms:W3CDTF">2019-09-24T06:27:00Z</dcterms:created>
  <dcterms:modified xsi:type="dcterms:W3CDTF">2019-09-25T06:33:00Z</dcterms:modified>
</cp:coreProperties>
</file>